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EC" w:rsidRDefault="000B7579" w:rsidP="00EF5BEC">
      <w:pPr>
        <w:ind w:leftChars="-236" w:left="-566" w:rightChars="-142" w:right="-341"/>
        <w:jc w:val="center"/>
        <w:rPr>
          <w:rFonts w:ascii="標楷體" w:eastAsia="標楷體" w:hAnsi="標楷體"/>
          <w:b/>
          <w:sz w:val="36"/>
        </w:rPr>
      </w:pPr>
      <w:r w:rsidRPr="00C6056B">
        <w:rPr>
          <w:rFonts w:ascii="標楷體" w:eastAsia="標楷體" w:hAnsi="標楷體" w:hint="eastAsia"/>
          <w:b/>
          <w:sz w:val="36"/>
        </w:rPr>
        <w:t>三多國中</w:t>
      </w:r>
      <w:r w:rsidR="00D523B4" w:rsidRPr="00C6056B">
        <w:rPr>
          <w:rFonts w:ascii="標楷體" w:eastAsia="標楷體" w:hAnsi="標楷體" w:hint="eastAsia"/>
          <w:b/>
          <w:sz w:val="36"/>
        </w:rPr>
        <w:t xml:space="preserve"> 專科教室及</w:t>
      </w:r>
      <w:r w:rsidR="00F24236" w:rsidRPr="00C6056B">
        <w:rPr>
          <w:rFonts w:ascii="標楷體" w:eastAsia="標楷體" w:hAnsi="標楷體" w:hint="eastAsia"/>
          <w:b/>
          <w:sz w:val="36"/>
        </w:rPr>
        <w:t>準備</w:t>
      </w:r>
      <w:r w:rsidR="00D523B4" w:rsidRPr="00C6056B">
        <w:rPr>
          <w:rFonts w:ascii="標楷體" w:eastAsia="標楷體" w:hAnsi="標楷體" w:hint="eastAsia"/>
          <w:b/>
          <w:sz w:val="36"/>
        </w:rPr>
        <w:t xml:space="preserve">室  </w:t>
      </w:r>
      <w:r w:rsidRPr="00C6056B">
        <w:rPr>
          <w:rFonts w:ascii="標楷體" w:eastAsia="標楷體" w:hAnsi="標楷體" w:hint="eastAsia"/>
          <w:b/>
          <w:sz w:val="36"/>
        </w:rPr>
        <w:t>分級管理制度</w:t>
      </w:r>
      <w:r w:rsidR="00D523B4" w:rsidRPr="00C6056B">
        <w:rPr>
          <w:rFonts w:ascii="標楷體" w:eastAsia="標楷體" w:hAnsi="標楷體" w:hint="eastAsia"/>
          <w:b/>
          <w:sz w:val="36"/>
        </w:rPr>
        <w:t xml:space="preserve"> 實施</w:t>
      </w:r>
      <w:r w:rsidR="0076555D" w:rsidRPr="00C6056B">
        <w:rPr>
          <w:rFonts w:ascii="標楷體" w:eastAsia="標楷體" w:hAnsi="標楷體" w:hint="eastAsia"/>
          <w:b/>
          <w:sz w:val="36"/>
        </w:rPr>
        <w:t>細則</w:t>
      </w:r>
      <w:r w:rsidR="00B16385" w:rsidRPr="00C6056B">
        <w:rPr>
          <w:rFonts w:ascii="標楷體" w:eastAsia="標楷體" w:hAnsi="標楷體" w:hint="eastAsia"/>
          <w:b/>
          <w:sz w:val="36"/>
        </w:rPr>
        <w:t>(</w:t>
      </w:r>
      <w:r w:rsidR="00C6056B" w:rsidRPr="00C6056B">
        <w:rPr>
          <w:rFonts w:ascii="標楷體" w:eastAsia="標楷體" w:hAnsi="標楷體" w:hint="eastAsia"/>
          <w:b/>
          <w:sz w:val="36"/>
        </w:rPr>
        <w:t>修正</w:t>
      </w:r>
      <w:r w:rsidR="00B16385" w:rsidRPr="00C6056B">
        <w:rPr>
          <w:rFonts w:ascii="標楷體" w:eastAsia="標楷體" w:hAnsi="標楷體" w:hint="eastAsia"/>
          <w:b/>
          <w:sz w:val="36"/>
        </w:rPr>
        <w:t>案)</w:t>
      </w:r>
    </w:p>
    <w:p w:rsidR="00BB38F5" w:rsidRDefault="00EF5BEC" w:rsidP="00EF5BEC">
      <w:pPr>
        <w:ind w:leftChars="-236" w:left="-566" w:rightChars="-142" w:right="-341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</w:t>
      </w:r>
      <w:r w:rsidRPr="00EF5BEC">
        <w:rPr>
          <w:rFonts w:ascii="標楷體" w:eastAsia="標楷體" w:hAnsi="標楷體" w:hint="eastAsia"/>
        </w:rPr>
        <w:t>經111.03.21擴大行政會報通過</w:t>
      </w:r>
    </w:p>
    <w:p w:rsidR="00FE70E1" w:rsidRPr="00FE70E1" w:rsidRDefault="00FE70E1" w:rsidP="00EF5BEC">
      <w:pPr>
        <w:ind w:leftChars="-236" w:left="-566" w:rightChars="-142" w:right="-341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</w:t>
      </w:r>
      <w:r w:rsidRPr="00FE70E1">
        <w:rPr>
          <w:rFonts w:ascii="標楷體" w:eastAsia="標楷體" w:hAnsi="標楷體" w:hint="eastAsia"/>
        </w:rPr>
        <w:t>111.12.05 行政會報提案</w:t>
      </w:r>
      <w:r w:rsidR="008209C8">
        <w:rPr>
          <w:rFonts w:ascii="標楷體" w:eastAsia="標楷體" w:hAnsi="標楷體" w:hint="eastAsia"/>
        </w:rPr>
        <w:t>通過</w:t>
      </w:r>
    </w:p>
    <w:p w:rsidR="0076555D" w:rsidRPr="00C6056B" w:rsidRDefault="0076555D" w:rsidP="00A46B30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C6056B">
        <w:rPr>
          <w:rFonts w:ascii="標楷體" w:eastAsia="標楷體" w:hAnsi="標楷體" w:hint="eastAsia"/>
        </w:rPr>
        <w:t>緣起:</w:t>
      </w:r>
    </w:p>
    <w:p w:rsidR="00BB38F5" w:rsidRPr="0024035E" w:rsidRDefault="00BB38F5" w:rsidP="0024035E">
      <w:pPr>
        <w:pStyle w:val="a4"/>
        <w:spacing w:line="276" w:lineRule="auto"/>
        <w:ind w:leftChars="0" w:firstLine="480"/>
        <w:rPr>
          <w:rFonts w:ascii="標楷體" w:eastAsia="標楷體" w:hAnsi="標楷體"/>
        </w:rPr>
      </w:pPr>
      <w:r w:rsidRPr="00C6056B">
        <w:rPr>
          <w:rFonts w:ascii="標楷體" w:eastAsia="標楷體" w:hAnsi="標楷體" w:hint="eastAsia"/>
        </w:rPr>
        <w:t>因</w:t>
      </w:r>
      <w:r w:rsidR="0076555D" w:rsidRPr="00C6056B">
        <w:rPr>
          <w:rFonts w:ascii="標楷體" w:eastAsia="標楷體" w:hAnsi="標楷體" w:hint="eastAsia"/>
        </w:rPr>
        <w:t>本校新建校舍二期工程</w:t>
      </w:r>
      <w:r w:rsidRPr="00C6056B">
        <w:rPr>
          <w:rFonts w:ascii="標楷體" w:eastAsia="標楷體" w:hAnsi="標楷體" w:hint="eastAsia"/>
        </w:rPr>
        <w:t>已</w:t>
      </w:r>
      <w:r w:rsidR="0076555D" w:rsidRPr="00C6056B">
        <w:rPr>
          <w:rFonts w:ascii="標楷體" w:eastAsia="標楷體" w:hAnsi="標楷體" w:hint="eastAsia"/>
        </w:rPr>
        <w:t>於竣工</w:t>
      </w:r>
      <w:r w:rsidRPr="00C6056B">
        <w:rPr>
          <w:rFonts w:ascii="標楷體" w:eastAsia="標楷體" w:hAnsi="標楷體" w:hint="eastAsia"/>
        </w:rPr>
        <w:t>，部分</w:t>
      </w:r>
      <w:r w:rsidR="0076555D" w:rsidRPr="00C6056B">
        <w:rPr>
          <w:rFonts w:ascii="標楷體" w:eastAsia="標楷體" w:hAnsi="標楷體" w:hint="eastAsia"/>
        </w:rPr>
        <w:t>專科教室</w:t>
      </w:r>
      <w:r w:rsidRPr="00C6056B">
        <w:rPr>
          <w:rFonts w:ascii="標楷體" w:eastAsia="標楷體" w:hAnsi="標楷體" w:hint="eastAsia"/>
        </w:rPr>
        <w:t>可回歸各領域教學使用</w:t>
      </w:r>
      <w:r w:rsidR="0076555D" w:rsidRPr="00C6056B">
        <w:rPr>
          <w:rFonts w:ascii="標楷體" w:eastAsia="標楷體" w:hAnsi="標楷體" w:hint="eastAsia"/>
        </w:rPr>
        <w:t>，為使專科教室能有效提高使用效率並減少衝突，</w:t>
      </w:r>
      <w:proofErr w:type="gramStart"/>
      <w:r w:rsidR="0076555D" w:rsidRPr="00C6056B">
        <w:rPr>
          <w:rFonts w:ascii="標楷體" w:eastAsia="標楷體" w:hAnsi="標楷體" w:hint="eastAsia"/>
        </w:rPr>
        <w:t>故訂定</w:t>
      </w:r>
      <w:proofErr w:type="gramEnd"/>
      <w:r w:rsidR="0076555D" w:rsidRPr="00C6056B">
        <w:rPr>
          <w:rFonts w:ascii="標楷體" w:eastAsia="標楷體" w:hAnsi="標楷體" w:hint="eastAsia"/>
        </w:rPr>
        <w:t>本分級管理制度。</w:t>
      </w:r>
    </w:p>
    <w:p w:rsidR="0076555D" w:rsidRPr="00C6056B" w:rsidRDefault="0076555D" w:rsidP="00A46B30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C6056B">
        <w:rPr>
          <w:rFonts w:ascii="標楷體" w:eastAsia="標楷體" w:hAnsi="標楷體" w:hint="eastAsia"/>
        </w:rPr>
        <w:t>管理制度原則:</w:t>
      </w:r>
    </w:p>
    <w:p w:rsidR="0076555D" w:rsidRPr="00C6056B" w:rsidRDefault="0076555D" w:rsidP="00A46B30">
      <w:pPr>
        <w:pStyle w:val="a4"/>
        <w:spacing w:line="276" w:lineRule="auto"/>
        <w:ind w:leftChars="0" w:firstLine="480"/>
        <w:rPr>
          <w:rFonts w:ascii="標楷體" w:eastAsia="標楷體" w:hAnsi="標楷體"/>
        </w:rPr>
      </w:pPr>
      <w:r w:rsidRPr="00C6056B">
        <w:rPr>
          <w:rFonts w:ascii="標楷體" w:eastAsia="標楷體" w:hAnsi="標楷體" w:hint="eastAsia"/>
        </w:rPr>
        <w:t>(</w:t>
      </w:r>
      <w:proofErr w:type="gramStart"/>
      <w:r w:rsidRPr="00C6056B">
        <w:rPr>
          <w:rFonts w:ascii="標楷體" w:eastAsia="標楷體" w:hAnsi="標楷體" w:hint="eastAsia"/>
        </w:rPr>
        <w:t>一</w:t>
      </w:r>
      <w:proofErr w:type="gramEnd"/>
      <w:r w:rsidRPr="00C6056B">
        <w:rPr>
          <w:rFonts w:ascii="標楷體" w:eastAsia="標楷體" w:hAnsi="標楷體" w:hint="eastAsia"/>
        </w:rPr>
        <w:t>)</w:t>
      </w:r>
      <w:r w:rsidR="00F842F0" w:rsidRPr="00C6056B">
        <w:rPr>
          <w:rFonts w:ascii="標楷體" w:eastAsia="標楷體" w:hAnsi="標楷體" w:hint="eastAsia"/>
        </w:rPr>
        <w:t>制定</w:t>
      </w:r>
      <w:r w:rsidRPr="00C6056B">
        <w:rPr>
          <w:rFonts w:ascii="標楷體" w:eastAsia="標楷體" w:hAnsi="標楷體" w:hint="eastAsia"/>
        </w:rPr>
        <w:t>優先</w:t>
      </w:r>
      <w:r w:rsidR="00F842F0" w:rsidRPr="00C6056B">
        <w:rPr>
          <w:rFonts w:ascii="標楷體" w:eastAsia="標楷體" w:hAnsi="標楷體" w:hint="eastAsia"/>
        </w:rPr>
        <w:t>順序</w:t>
      </w:r>
      <w:r w:rsidRPr="00C6056B">
        <w:rPr>
          <w:rFonts w:ascii="標楷體" w:eastAsia="標楷體" w:hAnsi="標楷體" w:hint="eastAsia"/>
        </w:rPr>
        <w:t>：遇有教室使用衝突時，以</w:t>
      </w:r>
      <w:r w:rsidR="00F842F0" w:rsidRPr="00C6056B">
        <w:rPr>
          <w:rFonts w:ascii="標楷體" w:eastAsia="標楷體" w:hAnsi="標楷體" w:hint="eastAsia"/>
        </w:rPr>
        <w:t>下述之優先順序為原則</w:t>
      </w:r>
    </w:p>
    <w:p w:rsidR="00F842F0" w:rsidRPr="00C6056B" w:rsidRDefault="0076555D" w:rsidP="00A46B30">
      <w:pPr>
        <w:pStyle w:val="a4"/>
        <w:spacing w:line="276" w:lineRule="auto"/>
        <w:ind w:leftChars="0" w:left="960" w:firstLine="480"/>
        <w:rPr>
          <w:rFonts w:ascii="標楷體" w:eastAsia="標楷體" w:hAnsi="標楷體"/>
        </w:rPr>
      </w:pPr>
      <w:r w:rsidRPr="00C6056B">
        <w:rPr>
          <w:rFonts w:ascii="標楷體" w:eastAsia="標楷體" w:hAnsi="標楷體" w:hint="eastAsia"/>
        </w:rPr>
        <w:t>1、學校重大活動</w:t>
      </w:r>
    </w:p>
    <w:p w:rsidR="00F842F0" w:rsidRPr="00C6056B" w:rsidRDefault="0076555D" w:rsidP="00A46B30">
      <w:pPr>
        <w:pStyle w:val="a4"/>
        <w:spacing w:line="276" w:lineRule="auto"/>
        <w:ind w:leftChars="0" w:left="960" w:firstLine="480"/>
        <w:rPr>
          <w:rFonts w:ascii="標楷體" w:eastAsia="標楷體" w:hAnsi="標楷體"/>
        </w:rPr>
      </w:pPr>
      <w:r w:rsidRPr="00C6056B">
        <w:rPr>
          <w:rFonts w:ascii="標楷體" w:eastAsia="標楷體" w:hAnsi="標楷體" w:hint="eastAsia"/>
        </w:rPr>
        <w:t>2、年級性課程</w:t>
      </w:r>
      <w:r w:rsidR="00F842F0" w:rsidRPr="00C6056B">
        <w:rPr>
          <w:rFonts w:ascii="標楷體" w:eastAsia="標楷體" w:hAnsi="標楷體" w:hint="eastAsia"/>
        </w:rPr>
        <w:t>活動</w:t>
      </w:r>
      <w:r w:rsidRPr="00C6056B">
        <w:rPr>
          <w:rFonts w:ascii="標楷體" w:eastAsia="標楷體" w:hAnsi="標楷體" w:hint="eastAsia"/>
        </w:rPr>
        <w:t xml:space="preserve"> </w:t>
      </w:r>
    </w:p>
    <w:p w:rsidR="00F842F0" w:rsidRPr="00C6056B" w:rsidRDefault="0076555D" w:rsidP="00A46B30">
      <w:pPr>
        <w:pStyle w:val="a4"/>
        <w:spacing w:line="276" w:lineRule="auto"/>
        <w:ind w:leftChars="0" w:left="960" w:firstLine="480"/>
        <w:rPr>
          <w:rFonts w:ascii="標楷體" w:eastAsia="標楷體" w:hAnsi="標楷體"/>
        </w:rPr>
      </w:pPr>
      <w:r w:rsidRPr="00C6056B">
        <w:rPr>
          <w:rFonts w:ascii="標楷體" w:eastAsia="標楷體" w:hAnsi="標楷體" w:hint="eastAsia"/>
        </w:rPr>
        <w:t>3、</w:t>
      </w:r>
      <w:r w:rsidR="00F842F0" w:rsidRPr="00C6056B">
        <w:rPr>
          <w:rFonts w:ascii="標楷體" w:eastAsia="標楷體" w:hAnsi="標楷體" w:hint="eastAsia"/>
        </w:rPr>
        <w:t>特定領域課程活動</w:t>
      </w:r>
      <w:r w:rsidRPr="00C6056B">
        <w:rPr>
          <w:rFonts w:ascii="標楷體" w:eastAsia="標楷體" w:hAnsi="標楷體" w:hint="eastAsia"/>
        </w:rPr>
        <w:t xml:space="preserve"> </w:t>
      </w:r>
    </w:p>
    <w:p w:rsidR="00F842F0" w:rsidRPr="00C6056B" w:rsidRDefault="0076555D" w:rsidP="00A46B30">
      <w:pPr>
        <w:pStyle w:val="a4"/>
        <w:spacing w:line="276" w:lineRule="auto"/>
        <w:ind w:leftChars="0" w:left="960" w:firstLine="480"/>
        <w:rPr>
          <w:rFonts w:ascii="標楷體" w:eastAsia="標楷體" w:hAnsi="標楷體"/>
        </w:rPr>
      </w:pPr>
      <w:r w:rsidRPr="00C6056B">
        <w:rPr>
          <w:rFonts w:ascii="標楷體" w:eastAsia="標楷體" w:hAnsi="標楷體" w:hint="eastAsia"/>
        </w:rPr>
        <w:t>4、</w:t>
      </w:r>
      <w:r w:rsidR="00F842F0" w:rsidRPr="00C6056B">
        <w:rPr>
          <w:rFonts w:ascii="標楷體" w:eastAsia="標楷體" w:hAnsi="標楷體" w:hint="eastAsia"/>
        </w:rPr>
        <w:t>一般性班級課程活動</w:t>
      </w:r>
    </w:p>
    <w:p w:rsidR="00F842F0" w:rsidRPr="00C6056B" w:rsidRDefault="0076555D" w:rsidP="00A46B30">
      <w:pPr>
        <w:pStyle w:val="a4"/>
        <w:spacing w:line="276" w:lineRule="auto"/>
        <w:ind w:leftChars="0" w:left="960" w:firstLine="480"/>
        <w:rPr>
          <w:rFonts w:ascii="標楷體" w:eastAsia="標楷體" w:hAnsi="標楷體"/>
        </w:rPr>
      </w:pPr>
      <w:r w:rsidRPr="00C6056B">
        <w:rPr>
          <w:rFonts w:ascii="標楷體" w:eastAsia="標楷體" w:hAnsi="標楷體" w:hint="eastAsia"/>
        </w:rPr>
        <w:t>5、</w:t>
      </w:r>
      <w:r w:rsidR="00F842F0" w:rsidRPr="00C6056B">
        <w:rPr>
          <w:rFonts w:ascii="標楷體" w:eastAsia="標楷體" w:hAnsi="標楷體" w:hint="eastAsia"/>
        </w:rPr>
        <w:t>校隊或特殊性社團練習使用</w:t>
      </w:r>
    </w:p>
    <w:p w:rsidR="00F842F0" w:rsidRPr="00C6056B" w:rsidRDefault="00F842F0" w:rsidP="00A46B30">
      <w:pPr>
        <w:pStyle w:val="a4"/>
        <w:spacing w:line="276" w:lineRule="auto"/>
        <w:ind w:leftChars="0" w:firstLine="480"/>
        <w:rPr>
          <w:rFonts w:ascii="標楷體" w:eastAsia="標楷體" w:hAnsi="標楷體"/>
        </w:rPr>
      </w:pPr>
      <w:r w:rsidRPr="00C6056B">
        <w:rPr>
          <w:rFonts w:ascii="標楷體" w:eastAsia="標楷體" w:hAnsi="標楷體" w:hint="eastAsia"/>
        </w:rPr>
        <w:t>(二)</w:t>
      </w:r>
      <w:r w:rsidR="0076555D" w:rsidRPr="00C6056B">
        <w:rPr>
          <w:rFonts w:ascii="標楷體" w:eastAsia="標楷體" w:hAnsi="標楷體" w:hint="eastAsia"/>
        </w:rPr>
        <w:t>專人管理</w:t>
      </w:r>
      <w:r w:rsidRPr="00C6056B">
        <w:rPr>
          <w:rFonts w:ascii="標楷體" w:eastAsia="標楷體" w:hAnsi="標楷體" w:hint="eastAsia"/>
        </w:rPr>
        <w:t>：</w:t>
      </w:r>
    </w:p>
    <w:p w:rsidR="00F842F0" w:rsidRPr="00C6056B" w:rsidRDefault="00F842F0" w:rsidP="00A46B30">
      <w:pPr>
        <w:pStyle w:val="a4"/>
        <w:spacing w:line="276" w:lineRule="auto"/>
        <w:ind w:leftChars="0" w:left="960" w:firstLine="480"/>
        <w:rPr>
          <w:rFonts w:ascii="標楷體" w:eastAsia="標楷體" w:hAnsi="標楷體"/>
        </w:rPr>
      </w:pPr>
      <w:r w:rsidRPr="00C6056B">
        <w:rPr>
          <w:rFonts w:ascii="標楷體" w:eastAsia="標楷體" w:hAnsi="標楷體" w:hint="eastAsia"/>
        </w:rPr>
        <w:t>請優先使用之領域或行政處室，推派專職管理人，落實使用與保管合一之概念。</w:t>
      </w:r>
    </w:p>
    <w:p w:rsidR="00F842F0" w:rsidRPr="00C6056B" w:rsidRDefault="00F842F0" w:rsidP="00A46B30">
      <w:pPr>
        <w:pStyle w:val="a4"/>
        <w:spacing w:line="276" w:lineRule="auto"/>
        <w:ind w:leftChars="0" w:firstLine="480"/>
        <w:rPr>
          <w:rFonts w:ascii="標楷體" w:eastAsia="標楷體" w:hAnsi="標楷體"/>
        </w:rPr>
      </w:pPr>
      <w:r w:rsidRPr="00C6056B">
        <w:rPr>
          <w:rFonts w:ascii="標楷體" w:eastAsia="標楷體" w:hAnsi="標楷體" w:hint="eastAsia"/>
        </w:rPr>
        <w:t>(三)協商登記管理：</w:t>
      </w:r>
    </w:p>
    <w:p w:rsidR="00730476" w:rsidRPr="00C6056B" w:rsidRDefault="00F842F0" w:rsidP="0024035E">
      <w:pPr>
        <w:pStyle w:val="a4"/>
        <w:spacing w:line="276" w:lineRule="auto"/>
        <w:ind w:leftChars="0" w:left="1418" w:firstLine="22"/>
        <w:rPr>
          <w:rFonts w:ascii="標楷體" w:eastAsia="標楷體" w:hAnsi="標楷體"/>
        </w:rPr>
      </w:pPr>
      <w:r w:rsidRPr="00C6056B">
        <w:rPr>
          <w:rFonts w:ascii="標楷體" w:eastAsia="標楷體" w:hAnsi="標楷體" w:hint="eastAsia"/>
        </w:rPr>
        <w:t>請優先使用之領域，協商討論專科教室之使用，並</w:t>
      </w:r>
      <w:proofErr w:type="gramStart"/>
      <w:r w:rsidRPr="00C6056B">
        <w:rPr>
          <w:rFonts w:ascii="標楷體" w:eastAsia="標楷體" w:hAnsi="標楷體" w:hint="eastAsia"/>
        </w:rPr>
        <w:t>採</w:t>
      </w:r>
      <w:proofErr w:type="gramEnd"/>
      <w:r w:rsidR="00BB38F5" w:rsidRPr="00C6056B">
        <w:rPr>
          <w:rFonts w:ascii="標楷體" w:eastAsia="標楷體" w:hAnsi="標楷體" w:hint="eastAsia"/>
        </w:rPr>
        <w:t xml:space="preserve"> </w:t>
      </w:r>
      <w:proofErr w:type="gramStart"/>
      <w:r w:rsidR="00BB38F5" w:rsidRPr="00C6056B">
        <w:rPr>
          <w:rFonts w:ascii="標楷體" w:eastAsia="標楷體" w:hAnsi="標楷體" w:hint="eastAsia"/>
        </w:rPr>
        <w:t>線</w:t>
      </w:r>
      <w:proofErr w:type="gramEnd"/>
      <w:r w:rsidR="00BB38F5" w:rsidRPr="00C6056B">
        <w:rPr>
          <w:rFonts w:ascii="標楷體" w:eastAsia="標楷體" w:hAnsi="標楷體" w:hint="eastAsia"/>
        </w:rPr>
        <w:t xml:space="preserve">上 與 </w:t>
      </w:r>
      <w:r w:rsidRPr="00C6056B">
        <w:rPr>
          <w:rFonts w:ascii="標楷體" w:eastAsia="標楷體" w:hAnsi="標楷體" w:hint="eastAsia"/>
        </w:rPr>
        <w:t>紙本</w:t>
      </w:r>
      <w:r w:rsidR="00BB38F5" w:rsidRPr="00C6056B">
        <w:rPr>
          <w:rFonts w:ascii="標楷體" w:eastAsia="標楷體" w:hAnsi="標楷體" w:hint="eastAsia"/>
        </w:rPr>
        <w:t xml:space="preserve"> 並行方式</w:t>
      </w:r>
      <w:r w:rsidRPr="00C6056B">
        <w:rPr>
          <w:rFonts w:ascii="標楷體" w:eastAsia="標楷體" w:hAnsi="標楷體" w:hint="eastAsia"/>
        </w:rPr>
        <w:t>登記管控，提高使用效率並減少衝突。</w:t>
      </w:r>
    </w:p>
    <w:p w:rsidR="00730476" w:rsidRPr="00C6056B" w:rsidRDefault="00730476" w:rsidP="00A46B30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C6056B">
        <w:rPr>
          <w:rFonts w:ascii="標楷體" w:eastAsia="標楷體" w:hAnsi="標楷體" w:hint="eastAsia"/>
        </w:rPr>
        <w:t>注意事項:</w:t>
      </w:r>
    </w:p>
    <w:p w:rsidR="00730476" w:rsidRPr="00C6056B" w:rsidRDefault="00C6056B" w:rsidP="00A46B30">
      <w:pPr>
        <w:pStyle w:val="a4"/>
        <w:spacing w:line="276" w:lineRule="auto"/>
        <w:ind w:leftChars="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 xml:space="preserve">) </w:t>
      </w:r>
      <w:r w:rsidR="00730476" w:rsidRPr="00C6056B">
        <w:rPr>
          <w:rFonts w:ascii="標楷體" w:eastAsia="標楷體" w:hAnsi="標楷體" w:hint="eastAsia"/>
        </w:rPr>
        <w:t>為珍惜專科教室資源，如</w:t>
      </w:r>
      <w:r w:rsidR="002A7658" w:rsidRPr="00C6056B">
        <w:rPr>
          <w:rFonts w:ascii="標楷體" w:eastAsia="標楷體" w:hAnsi="標楷體" w:hint="eastAsia"/>
        </w:rPr>
        <w:t>未登記即使用，或預約無</w:t>
      </w:r>
      <w:r w:rsidR="00730476" w:rsidRPr="00C6056B">
        <w:rPr>
          <w:rFonts w:ascii="標楷體" w:eastAsia="標楷體" w:hAnsi="標楷體" w:hint="eastAsia"/>
        </w:rPr>
        <w:t>實際使用，暫停借用一週之權利</w:t>
      </w:r>
      <w:r w:rsidR="002147B3" w:rsidRPr="00C6056B">
        <w:rPr>
          <w:rFonts w:ascii="標楷體" w:eastAsia="標楷體" w:hAnsi="標楷體" w:hint="eastAsia"/>
        </w:rPr>
        <w:t>。</w:t>
      </w:r>
    </w:p>
    <w:p w:rsidR="00730476" w:rsidRPr="00C6056B" w:rsidRDefault="00C6056B" w:rsidP="00A46B30">
      <w:pPr>
        <w:pStyle w:val="a4"/>
        <w:spacing w:line="276" w:lineRule="auto"/>
        <w:ind w:leftChars="0" w:left="1134" w:hanging="1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(二) </w:t>
      </w:r>
      <w:r w:rsidR="00730476" w:rsidRPr="00C6056B">
        <w:rPr>
          <w:rFonts w:ascii="標楷體" w:eastAsia="標楷體" w:hAnsi="標楷體" w:hint="eastAsia"/>
        </w:rPr>
        <w:t>請所有使用之教師，確實叮嚀學生填寫專科教室使用登記簿並請教師簽章、提醒各項注意事項。</w:t>
      </w:r>
    </w:p>
    <w:p w:rsidR="00730476" w:rsidRPr="00C6056B" w:rsidRDefault="00C6056B" w:rsidP="00A46B30">
      <w:pPr>
        <w:pStyle w:val="a4"/>
        <w:spacing w:line="276" w:lineRule="auto"/>
        <w:ind w:leftChars="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(三) </w:t>
      </w:r>
      <w:r w:rsidR="00730476" w:rsidRPr="00C6056B">
        <w:rPr>
          <w:rFonts w:ascii="標楷體" w:eastAsia="標楷體" w:hAnsi="標楷體" w:hint="eastAsia"/>
        </w:rPr>
        <w:t>進入教室時，應先檢查設備，若發現損壞或故障，應立即通知管理單位，以明責任。</w:t>
      </w:r>
    </w:p>
    <w:p w:rsidR="00730476" w:rsidRPr="00C6056B" w:rsidRDefault="00C6056B" w:rsidP="00A46B30">
      <w:pPr>
        <w:pStyle w:val="a4"/>
        <w:spacing w:line="276" w:lineRule="auto"/>
        <w:ind w:leftChars="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(四) </w:t>
      </w:r>
      <w:r w:rsidR="00730476" w:rsidRPr="00C6056B">
        <w:rPr>
          <w:rFonts w:ascii="標楷體" w:eastAsia="標楷體" w:hAnsi="標楷體" w:hint="eastAsia"/>
        </w:rPr>
        <w:t>如因借用人使用不當，應負場地毀損之責。</w:t>
      </w:r>
    </w:p>
    <w:p w:rsidR="00C6056B" w:rsidRPr="008A236C" w:rsidRDefault="00C6056B" w:rsidP="00C6056B">
      <w:pPr>
        <w:spacing w:line="276" w:lineRule="auto"/>
        <w:rPr>
          <w:rFonts w:ascii="標楷體" w:eastAsia="標楷體" w:hAnsi="標楷體" w:cs="Times New Roman"/>
          <w:szCs w:val="24"/>
        </w:rPr>
      </w:pPr>
      <w:r w:rsidRPr="008A236C">
        <w:rPr>
          <w:rFonts w:ascii="標楷體" w:eastAsia="標楷體" w:hAnsi="標楷體" w:cs="Times New Roman" w:hint="eastAsia"/>
          <w:szCs w:val="24"/>
        </w:rPr>
        <w:t>四、準備室使用規範：</w:t>
      </w:r>
    </w:p>
    <w:p w:rsidR="00C6056B" w:rsidRPr="008A236C" w:rsidRDefault="00C6056B" w:rsidP="00C6056B">
      <w:pPr>
        <w:spacing w:line="276" w:lineRule="auto"/>
        <w:ind w:left="1418" w:hanging="458"/>
        <w:rPr>
          <w:rFonts w:ascii="標楷體" w:eastAsia="標楷體" w:hAnsi="標楷體" w:cs="Times New Roman"/>
        </w:rPr>
      </w:pPr>
      <w:r w:rsidRPr="008A236C">
        <w:rPr>
          <w:rFonts w:ascii="標楷體" w:eastAsia="標楷體" w:hAnsi="標楷體" w:cs="Times New Roman"/>
        </w:rPr>
        <w:t>(</w:t>
      </w:r>
      <w:proofErr w:type="gramStart"/>
      <w:r w:rsidRPr="008A236C">
        <w:rPr>
          <w:rFonts w:ascii="標楷體" w:eastAsia="標楷體" w:hAnsi="標楷體" w:cs="Times New Roman" w:hint="eastAsia"/>
        </w:rPr>
        <w:t>一</w:t>
      </w:r>
      <w:proofErr w:type="gramEnd"/>
      <w:r w:rsidRPr="008A236C">
        <w:rPr>
          <w:rFonts w:ascii="標楷體" w:eastAsia="標楷體" w:hAnsi="標楷體" w:cs="Times New Roman"/>
        </w:rPr>
        <w:t>)</w:t>
      </w:r>
      <w:r w:rsidRPr="008A236C">
        <w:rPr>
          <w:rFonts w:ascii="標楷體" w:eastAsia="標楷體" w:hAnsi="標楷體" w:cs="Times New Roman" w:hint="eastAsia"/>
        </w:rPr>
        <w:t>以該教室之主要授課領域為優先使用對象</w:t>
      </w:r>
      <w:r w:rsidR="00A62E80" w:rsidRPr="008A236C">
        <w:rPr>
          <w:rFonts w:ascii="標楷體" w:eastAsia="標楷體" w:hAnsi="標楷體" w:cs="Times New Roman" w:hint="eastAsia"/>
        </w:rPr>
        <w:t>為原則</w:t>
      </w:r>
      <w:r w:rsidRPr="008A236C">
        <w:rPr>
          <w:rFonts w:ascii="標楷體" w:eastAsia="標楷體" w:hAnsi="標楷體" w:cs="Times New Roman" w:hint="eastAsia"/>
        </w:rPr>
        <w:t>，倘若有餘</w:t>
      </w:r>
      <w:proofErr w:type="gramStart"/>
      <w:r w:rsidRPr="008A236C">
        <w:rPr>
          <w:rFonts w:ascii="標楷體" w:eastAsia="標楷體" w:hAnsi="標楷體" w:cs="Times New Roman" w:hint="eastAsia"/>
        </w:rPr>
        <w:t>裕</w:t>
      </w:r>
      <w:proofErr w:type="gramEnd"/>
      <w:r w:rsidRPr="008A236C">
        <w:rPr>
          <w:rFonts w:ascii="標楷體" w:eastAsia="標楷體" w:hAnsi="標楷體" w:cs="Times New Roman" w:hint="eastAsia"/>
        </w:rPr>
        <w:t>空間，可供其他領域申請：欲申請之領域或社群，於下學期開學一個月內，推派專職管理人，並填妥準備室借用申請單(附件一)，登記申請使用。</w:t>
      </w:r>
    </w:p>
    <w:p w:rsidR="00C6056B" w:rsidRPr="008A236C" w:rsidRDefault="00C6056B" w:rsidP="00C6056B">
      <w:pPr>
        <w:spacing w:line="276" w:lineRule="auto"/>
        <w:ind w:left="1418" w:hanging="458"/>
        <w:rPr>
          <w:rFonts w:ascii="標楷體" w:eastAsia="標楷體" w:hAnsi="標楷體" w:cs="Times New Roman"/>
        </w:rPr>
      </w:pPr>
      <w:r w:rsidRPr="008A236C">
        <w:rPr>
          <w:rFonts w:ascii="標楷體" w:eastAsia="標楷體" w:hAnsi="標楷體" w:cs="Times New Roman"/>
        </w:rPr>
        <w:t>(</w:t>
      </w:r>
      <w:r w:rsidRPr="008A236C">
        <w:rPr>
          <w:rFonts w:ascii="標楷體" w:eastAsia="標楷體" w:hAnsi="標楷體" w:cs="Times New Roman" w:hint="eastAsia"/>
        </w:rPr>
        <w:t>二</w:t>
      </w:r>
      <w:r w:rsidRPr="008A236C">
        <w:rPr>
          <w:rFonts w:ascii="標楷體" w:eastAsia="標楷體" w:hAnsi="標楷體" w:cs="Times New Roman"/>
        </w:rPr>
        <w:t>)</w:t>
      </w:r>
      <w:r w:rsidRPr="008A236C">
        <w:rPr>
          <w:rFonts w:ascii="標楷體" w:eastAsia="標楷體" w:hAnsi="標楷體" w:cs="Times New Roman" w:hint="eastAsia"/>
        </w:rPr>
        <w:t>所餘空間如超過二個領域以上提出申請，則以抽籤方式決定，以示公允。</w:t>
      </w:r>
    </w:p>
    <w:p w:rsidR="00C6056B" w:rsidRPr="008A236C" w:rsidRDefault="00C6056B" w:rsidP="00C6056B">
      <w:pPr>
        <w:spacing w:line="276" w:lineRule="auto"/>
        <w:ind w:left="1418" w:hanging="458"/>
        <w:rPr>
          <w:rFonts w:ascii="標楷體" w:eastAsia="標楷體" w:hAnsi="標楷體" w:cs="Times New Roman"/>
        </w:rPr>
      </w:pPr>
      <w:r w:rsidRPr="008A236C">
        <w:rPr>
          <w:rFonts w:ascii="標楷體" w:eastAsia="標楷體" w:hAnsi="標楷體" w:cs="Times New Roman"/>
        </w:rPr>
        <w:t>(</w:t>
      </w:r>
      <w:r w:rsidRPr="008A236C">
        <w:rPr>
          <w:rFonts w:ascii="標楷體" w:eastAsia="標楷體" w:hAnsi="標楷體" w:cs="Times New Roman" w:hint="eastAsia"/>
        </w:rPr>
        <w:t>三</w:t>
      </w:r>
      <w:r w:rsidRPr="008A236C">
        <w:rPr>
          <w:rFonts w:ascii="標楷體" w:eastAsia="標楷體" w:hAnsi="標楷體" w:cs="Times New Roman"/>
        </w:rPr>
        <w:t>)</w:t>
      </w:r>
      <w:r w:rsidRPr="008A236C">
        <w:rPr>
          <w:rFonts w:ascii="標楷體" w:eastAsia="標楷體" w:hAnsi="標楷體" w:cs="Times New Roman" w:hint="eastAsia"/>
        </w:rPr>
        <w:t>申請</w:t>
      </w:r>
      <w:r w:rsidR="00AD67BA" w:rsidRPr="008A236C">
        <w:rPr>
          <w:rFonts w:ascii="標楷體" w:eastAsia="標楷體" w:hAnsi="標楷體" w:cs="Times New Roman" w:hint="eastAsia"/>
        </w:rPr>
        <w:t>時間於下學期結束前一個月內提出，</w:t>
      </w:r>
      <w:r w:rsidRPr="008A236C">
        <w:rPr>
          <w:rFonts w:ascii="標楷體" w:eastAsia="標楷體" w:hAnsi="標楷體" w:cs="Times New Roman" w:hint="eastAsia"/>
        </w:rPr>
        <w:t>年限以一學年為限，申請範圍以半間準備室為單位(可申請整間)。</w:t>
      </w:r>
      <w:r w:rsidR="000422A2" w:rsidRPr="008A236C">
        <w:rPr>
          <w:rFonts w:ascii="標楷體" w:eastAsia="標楷體" w:hAnsi="標楷體" w:cs="Times New Roman" w:hint="eastAsia"/>
        </w:rPr>
        <w:t>(</w:t>
      </w:r>
      <w:proofErr w:type="gramStart"/>
      <w:r w:rsidR="000422A2" w:rsidRPr="008A236C">
        <w:rPr>
          <w:rFonts w:ascii="標楷體" w:eastAsia="標楷體" w:hAnsi="標楷體" w:cs="Times New Roman" w:hint="eastAsia"/>
        </w:rPr>
        <w:t>註</w:t>
      </w:r>
      <w:proofErr w:type="gramEnd"/>
      <w:r w:rsidR="000422A2" w:rsidRPr="008A236C">
        <w:rPr>
          <w:rFonts w:ascii="標楷體" w:eastAsia="標楷體" w:hAnsi="標楷體" w:cs="Times New Roman" w:hint="eastAsia"/>
        </w:rPr>
        <w:t>：</w:t>
      </w:r>
      <w:r w:rsidR="000422A2" w:rsidRPr="008A236C">
        <w:rPr>
          <w:rFonts w:ascii="標楷體" w:eastAsia="標楷體" w:hAnsi="標楷體" w:cs="Times New Roman" w:hint="eastAsia"/>
          <w:b/>
        </w:rPr>
        <w:t>除</w:t>
      </w:r>
      <w:r w:rsidR="000422A2" w:rsidRPr="008A236C">
        <w:rPr>
          <w:rFonts w:ascii="標楷體" w:eastAsia="標楷體" w:hAnsi="標楷體" w:cs="Times New Roman" w:hint="eastAsia"/>
          <w:b/>
        </w:rPr>
        <w:t>4F數位學習準備室為資訊設備組設備室</w:t>
      </w:r>
      <w:r w:rsidR="000422A2" w:rsidRPr="008A236C">
        <w:rPr>
          <w:rFonts w:ascii="標楷體" w:eastAsia="標楷體" w:hAnsi="標楷體" w:cs="Times New Roman" w:hint="eastAsia"/>
          <w:b/>
        </w:rPr>
        <w:t>外，皆可申請</w:t>
      </w:r>
      <w:r w:rsidR="000422A2" w:rsidRPr="008A236C">
        <w:rPr>
          <w:rFonts w:ascii="標楷體" w:eastAsia="標楷體" w:hAnsi="標楷體" w:cs="Times New Roman" w:hint="eastAsia"/>
        </w:rPr>
        <w:t>)</w:t>
      </w:r>
    </w:p>
    <w:p w:rsidR="00C6056B" w:rsidRPr="008A236C" w:rsidRDefault="00C6056B" w:rsidP="00C6056B">
      <w:pPr>
        <w:spacing w:line="276" w:lineRule="auto"/>
        <w:ind w:left="1418" w:hanging="458"/>
        <w:rPr>
          <w:rFonts w:ascii="標楷體" w:eastAsia="標楷體" w:hAnsi="標楷體" w:cs="Times New Roman"/>
        </w:rPr>
      </w:pPr>
      <w:r w:rsidRPr="008A236C">
        <w:rPr>
          <w:rFonts w:ascii="標楷體" w:eastAsia="標楷體" w:hAnsi="標楷體" w:cs="Times New Roman"/>
        </w:rPr>
        <w:t>(</w:t>
      </w:r>
      <w:r w:rsidRPr="008A236C">
        <w:rPr>
          <w:rFonts w:ascii="標楷體" w:eastAsia="標楷體" w:hAnsi="標楷體" w:cs="Times New Roman" w:hint="eastAsia"/>
        </w:rPr>
        <w:t>四</w:t>
      </w:r>
      <w:r w:rsidRPr="008A236C">
        <w:rPr>
          <w:rFonts w:ascii="標楷體" w:eastAsia="標楷體" w:hAnsi="標楷體" w:cs="Times New Roman"/>
        </w:rPr>
        <w:t>)</w:t>
      </w:r>
      <w:r w:rsidRPr="008A236C">
        <w:rPr>
          <w:rFonts w:ascii="標楷體" w:eastAsia="標楷體" w:hAnsi="標楷體" w:cs="Times New Roman" w:hint="eastAsia"/>
        </w:rPr>
        <w:t>申請通過後，填表人為專職管理人員，</w:t>
      </w:r>
      <w:r w:rsidR="00074380" w:rsidRPr="008A236C">
        <w:rPr>
          <w:rFonts w:ascii="標楷體" w:eastAsia="標楷體" w:hAnsi="標楷體" w:cs="Times New Roman" w:hint="eastAsia"/>
        </w:rPr>
        <w:t>空間內不可私自上鎖，</w:t>
      </w:r>
      <w:r w:rsidRPr="008A236C">
        <w:rPr>
          <w:rFonts w:ascii="標楷體" w:eastAsia="標楷體" w:hAnsi="標楷體" w:cs="Times New Roman" w:hint="eastAsia"/>
        </w:rPr>
        <w:t>負責該區域之環境整潔，若經查環境髒亂、物品隨意堆棄</w:t>
      </w:r>
      <w:bookmarkStart w:id="0" w:name="_GoBack"/>
      <w:bookmarkEnd w:id="0"/>
      <w:r w:rsidRPr="008A236C">
        <w:rPr>
          <w:rFonts w:ascii="標楷體" w:eastAsia="標楷體" w:hAnsi="標楷體" w:cs="Times New Roman" w:hint="eastAsia"/>
        </w:rPr>
        <w:t>占用其他領域之空間等情事，將開立勸導單，需於一個月內改善，否則收回使用權，並列入下學期申請觀察名單。</w:t>
      </w:r>
    </w:p>
    <w:p w:rsidR="00C6056B" w:rsidRPr="008A236C" w:rsidRDefault="00C6056B" w:rsidP="00C6056B">
      <w:pPr>
        <w:spacing w:line="276" w:lineRule="auto"/>
        <w:ind w:left="1418" w:hanging="458"/>
        <w:rPr>
          <w:rFonts w:ascii="標楷體" w:eastAsia="標楷體" w:hAnsi="標楷體" w:cs="Times New Roman"/>
          <w:vanish/>
        </w:rPr>
      </w:pPr>
      <w:r w:rsidRPr="008A236C">
        <w:rPr>
          <w:rFonts w:ascii="標楷體" w:eastAsia="標楷體" w:hAnsi="標楷體" w:cs="Times New Roman"/>
        </w:rPr>
        <w:t>(</w:t>
      </w:r>
      <w:r w:rsidRPr="008A236C">
        <w:rPr>
          <w:rFonts w:ascii="標楷體" w:eastAsia="標楷體" w:hAnsi="標楷體" w:cs="Times New Roman" w:hint="eastAsia"/>
        </w:rPr>
        <w:t>五</w:t>
      </w:r>
      <w:r w:rsidRPr="008A236C">
        <w:rPr>
          <w:rFonts w:ascii="標楷體" w:eastAsia="標楷體" w:hAnsi="標楷體" w:cs="Times New Roman"/>
        </w:rPr>
        <w:t>)</w:t>
      </w:r>
      <w:r w:rsidRPr="008A236C">
        <w:rPr>
          <w:rFonts w:ascii="標楷體" w:eastAsia="標楷體" w:hAnsi="標楷體" w:cs="Times New Roman" w:hint="eastAsia"/>
        </w:rPr>
        <w:t>若</w:t>
      </w:r>
      <w:proofErr w:type="gramStart"/>
      <w:r w:rsidRPr="008A236C">
        <w:rPr>
          <w:rFonts w:ascii="標楷體" w:eastAsia="標楷體" w:hAnsi="標楷體" w:cs="Times New Roman" w:hint="eastAsia"/>
        </w:rPr>
        <w:t>不</w:t>
      </w:r>
      <w:proofErr w:type="gramEnd"/>
      <w:r w:rsidRPr="008A236C">
        <w:rPr>
          <w:rFonts w:ascii="標楷體" w:eastAsia="標楷體" w:hAnsi="標楷體" w:cs="Times New Roman" w:hint="eastAsia"/>
        </w:rPr>
        <w:t>續申請，需於學期結束前一個月內將空間清空整理，並打掃乾淨。</w:t>
      </w:r>
    </w:p>
    <w:p w:rsidR="00773167" w:rsidRPr="00C6056B" w:rsidRDefault="00773167" w:rsidP="008D4E05">
      <w:pPr>
        <w:ind w:leftChars="400" w:left="960"/>
        <w:rPr>
          <w:rFonts w:ascii="標楷體" w:eastAsia="標楷體" w:hAnsi="標楷體"/>
          <w:vanish/>
          <w:specVanish/>
        </w:rPr>
      </w:pPr>
      <w:r w:rsidRPr="00C6056B">
        <w:rPr>
          <w:rFonts w:ascii="標楷體" w:eastAsia="標楷體" w:hAnsi="標楷體"/>
          <w:vanish/>
        </w:rPr>
        <w:t xml:space="preserve"> </w:t>
      </w:r>
    </w:p>
    <w:p w:rsidR="00843B37" w:rsidRPr="00C6056B" w:rsidRDefault="00F24236" w:rsidP="00843B37">
      <w:pPr>
        <w:pStyle w:val="a4"/>
        <w:ind w:leftChars="0" w:firstLine="480"/>
        <w:jc w:val="center"/>
        <w:rPr>
          <w:rFonts w:ascii="標楷體" w:eastAsia="標楷體" w:hAnsi="標楷體"/>
          <w:vanish/>
          <w:specVanish/>
        </w:rPr>
      </w:pPr>
      <w:r w:rsidRPr="00C6056B">
        <w:rPr>
          <w:rFonts w:ascii="標楷體" w:eastAsia="標楷體" w:hAnsi="標楷體"/>
        </w:rPr>
        <w:t xml:space="preserve"> </w:t>
      </w:r>
    </w:p>
    <w:p w:rsidR="000E08F4" w:rsidRPr="00C6056B" w:rsidRDefault="00F24236" w:rsidP="00F24236">
      <w:pPr>
        <w:widowControl/>
        <w:jc w:val="center"/>
        <w:rPr>
          <w:rFonts w:ascii="標楷體" w:eastAsia="標楷體" w:hAnsi="標楷體"/>
          <w:b/>
        </w:rPr>
      </w:pPr>
      <w:r w:rsidRPr="00C6056B">
        <w:rPr>
          <w:rFonts w:ascii="標楷體" w:eastAsia="標楷體" w:hAnsi="標楷體"/>
          <w:b/>
        </w:rPr>
        <w:t xml:space="preserve"> </w:t>
      </w:r>
    </w:p>
    <w:p w:rsidR="000E08F4" w:rsidRPr="00C6056B" w:rsidRDefault="000E08F4" w:rsidP="00F24236">
      <w:pPr>
        <w:widowControl/>
        <w:jc w:val="center"/>
        <w:rPr>
          <w:rFonts w:ascii="標楷體" w:eastAsia="標楷體" w:hAnsi="標楷體"/>
          <w:b/>
        </w:rPr>
      </w:pPr>
    </w:p>
    <w:p w:rsidR="000E08F4" w:rsidRPr="00C6056B" w:rsidRDefault="000E08F4" w:rsidP="00F24236">
      <w:pPr>
        <w:widowControl/>
        <w:jc w:val="center"/>
        <w:rPr>
          <w:rFonts w:ascii="標楷體" w:eastAsia="標楷體" w:hAnsi="標楷體"/>
          <w:b/>
        </w:rPr>
      </w:pPr>
    </w:p>
    <w:p w:rsidR="000E08F4" w:rsidRPr="00C6056B" w:rsidRDefault="000E08F4" w:rsidP="00F24236">
      <w:pPr>
        <w:widowControl/>
        <w:jc w:val="center"/>
        <w:rPr>
          <w:rFonts w:ascii="標楷體" w:eastAsia="標楷體" w:hAnsi="標楷體"/>
          <w:b/>
        </w:rPr>
      </w:pPr>
    </w:p>
    <w:p w:rsidR="00F24236" w:rsidRPr="00C6056B" w:rsidRDefault="007434D3" w:rsidP="00F24236">
      <w:pPr>
        <w:widowControl/>
        <w:jc w:val="center"/>
        <w:rPr>
          <w:rFonts w:ascii="標楷體" w:eastAsia="標楷體" w:hAnsi="標楷體"/>
          <w:b/>
        </w:rPr>
      </w:pPr>
      <w:r w:rsidRPr="00C6056B">
        <w:rPr>
          <w:rFonts w:ascii="標楷體" w:eastAsia="標楷體" w:hAnsi="標楷體" w:hint="eastAsia"/>
          <w:b/>
        </w:rPr>
        <w:t>專科教室</w:t>
      </w:r>
      <w:r w:rsidR="00843B37" w:rsidRPr="00C6056B">
        <w:rPr>
          <w:rFonts w:ascii="標楷體" w:eastAsia="標楷體" w:hAnsi="標楷體" w:hint="eastAsia"/>
          <w:b/>
        </w:rPr>
        <w:t>配置示意圖</w:t>
      </w:r>
    </w:p>
    <w:p w:rsidR="000E08F4" w:rsidRPr="00C6056B" w:rsidRDefault="000E08F4" w:rsidP="00F24236">
      <w:pPr>
        <w:widowControl/>
        <w:jc w:val="center"/>
        <w:rPr>
          <w:rFonts w:ascii="標楷體" w:eastAsia="標楷體" w:hAnsi="標楷體"/>
          <w:b/>
          <w:vanish/>
          <w:specVanish/>
        </w:rPr>
      </w:pPr>
    </w:p>
    <w:p w:rsidR="007434D3" w:rsidRPr="00C6056B" w:rsidRDefault="00F24236" w:rsidP="00843B37">
      <w:pPr>
        <w:widowControl/>
        <w:jc w:val="center"/>
        <w:rPr>
          <w:rFonts w:ascii="標楷體" w:eastAsia="標楷體" w:hAnsi="標楷體"/>
          <w:vanish/>
          <w:specVanish/>
        </w:rPr>
      </w:pPr>
      <w:r w:rsidRPr="00C6056B">
        <w:rPr>
          <w:rFonts w:ascii="標楷體" w:eastAsia="標楷體" w:hAnsi="標楷體"/>
          <w:noProof/>
        </w:rPr>
        <w:t xml:space="preserve"> </w:t>
      </w:r>
      <w:r w:rsidRPr="00C6056B">
        <w:rPr>
          <w:rFonts w:ascii="標楷體" w:eastAsia="標楷體" w:hAnsi="標楷體"/>
          <w:noProof/>
        </w:rPr>
        <w:drawing>
          <wp:inline distT="0" distB="0" distL="0" distR="0">
            <wp:extent cx="4981575" cy="1114425"/>
            <wp:effectExtent l="0" t="0" r="9525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66735632505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6"/>
                    <a:stretch/>
                  </pic:blipFill>
                  <pic:spPr bwMode="auto">
                    <a:xfrm>
                      <a:off x="0" y="0"/>
                      <a:ext cx="498157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34D3" w:rsidRPr="00C6056B" w:rsidRDefault="00F24236" w:rsidP="00843B37">
      <w:pPr>
        <w:widowControl/>
        <w:jc w:val="center"/>
        <w:rPr>
          <w:rFonts w:ascii="標楷體" w:eastAsia="標楷體" w:hAnsi="標楷體"/>
          <w:vanish/>
          <w:specVanish/>
        </w:rPr>
      </w:pPr>
      <w:r w:rsidRPr="00C6056B">
        <w:rPr>
          <w:rFonts w:ascii="標楷體" w:eastAsia="標楷體" w:hAnsi="標楷體"/>
        </w:rPr>
        <w:t xml:space="preserve"> </w:t>
      </w:r>
    </w:p>
    <w:p w:rsidR="007434D3" w:rsidRPr="00C6056B" w:rsidRDefault="00773167" w:rsidP="00843B37">
      <w:pPr>
        <w:widowControl/>
        <w:jc w:val="center"/>
        <w:rPr>
          <w:rFonts w:ascii="標楷體" w:eastAsia="標楷體" w:hAnsi="標楷體"/>
        </w:rPr>
      </w:pPr>
      <w:r w:rsidRPr="00C6056B">
        <w:rPr>
          <w:rFonts w:ascii="標楷體" w:eastAsia="標楷體" w:hAnsi="標楷體"/>
        </w:rPr>
        <w:t xml:space="preserve"> </w:t>
      </w:r>
      <w:r w:rsidR="00F24DF8" w:rsidRPr="00C6056B">
        <w:rPr>
          <w:rFonts w:ascii="標楷體" w:eastAsia="標楷體" w:hAnsi="標楷體" w:hint="eastAsia"/>
        </w:rPr>
        <w:t>綠意樓</w:t>
      </w:r>
    </w:p>
    <w:p w:rsidR="00F24DF8" w:rsidRPr="00C6056B" w:rsidRDefault="00A149CF" w:rsidP="00843B37">
      <w:pPr>
        <w:widowControl/>
        <w:jc w:val="center"/>
        <w:rPr>
          <w:rFonts w:ascii="標楷體" w:eastAsia="標楷體" w:hAnsi="標楷體"/>
        </w:rPr>
      </w:pPr>
      <w:r w:rsidRPr="00C6056B">
        <w:rPr>
          <w:rFonts w:ascii="標楷體" w:eastAsia="標楷體" w:hAnsi="標楷體" w:hint="eastAsia"/>
          <w:noProof/>
          <w:lang w:val="zh-TW"/>
        </w:rPr>
        <w:drawing>
          <wp:inline distT="0" distB="0" distL="0" distR="0">
            <wp:extent cx="3328114" cy="1628187"/>
            <wp:effectExtent l="0" t="0" r="571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357172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747" cy="165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DF8" w:rsidRPr="00C6056B">
        <w:rPr>
          <w:rFonts w:ascii="標楷體" w:eastAsia="標楷體" w:hAnsi="標楷體" w:hint="eastAsia"/>
        </w:rPr>
        <w:t>人文樓</w:t>
      </w:r>
    </w:p>
    <w:p w:rsidR="00221BFB" w:rsidRPr="00C6056B" w:rsidRDefault="00221BFB" w:rsidP="00221BFB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230"/>
        <w:tblW w:w="98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"/>
        <w:gridCol w:w="358"/>
        <w:gridCol w:w="284"/>
        <w:gridCol w:w="494"/>
        <w:gridCol w:w="592"/>
        <w:gridCol w:w="1048"/>
        <w:gridCol w:w="11"/>
        <w:gridCol w:w="10"/>
        <w:gridCol w:w="1105"/>
        <w:gridCol w:w="371"/>
        <w:gridCol w:w="905"/>
        <w:gridCol w:w="283"/>
        <w:gridCol w:w="460"/>
        <w:gridCol w:w="533"/>
        <w:gridCol w:w="141"/>
        <w:gridCol w:w="1134"/>
        <w:gridCol w:w="284"/>
        <w:gridCol w:w="283"/>
        <w:gridCol w:w="1276"/>
      </w:tblGrid>
      <w:tr w:rsidR="00415F65" w:rsidRPr="00C6056B" w:rsidTr="00A370A4">
        <w:trPr>
          <w:trHeight w:val="317"/>
        </w:trPr>
        <w:tc>
          <w:tcPr>
            <w:tcW w:w="237" w:type="dxa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6056B">
                <w:rPr>
                  <w:rFonts w:ascii="標楷體" w:eastAsia="標楷體" w:hAnsi="標楷體" w:hint="eastAsia"/>
                  <w:b/>
                  <w:spacing w:val="-20"/>
                  <w:sz w:val="22"/>
                  <w:szCs w:val="16"/>
                </w:rPr>
                <w:t>5F</w:t>
              </w:r>
            </w:smartTag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儲藏室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C501(511)</w:t>
            </w: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配電機電設備室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4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C</w:t>
            </w: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502</w:t>
            </w:r>
            <w:r w:rsidRPr="00C6056B">
              <w:rPr>
                <w:rFonts w:ascii="標楷體" w:eastAsia="標楷體" w:hAnsi="標楷體"/>
                <w:b/>
                <w:noProof/>
                <w:spacing w:val="-20"/>
                <w:sz w:val="2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B0A1823" wp14:editId="3D4CBF3F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84455</wp:posOffset>
                      </wp:positionV>
                      <wp:extent cx="0" cy="0"/>
                      <wp:effectExtent l="12700" t="13335" r="6350" b="5715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080B9" id="直線接點 2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pt,6.65pt" to="43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"/>
                  </w:pict>
                </mc:Fallback>
              </mc:AlternateContent>
            </w: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(509)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發電機室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C503(558)</w:t>
            </w:r>
          </w:p>
        </w:tc>
        <w:tc>
          <w:tcPr>
            <w:tcW w:w="371" w:type="dxa"/>
            <w:vMerge w:val="restart"/>
            <w:shd w:val="clear" w:color="auto" w:fill="auto"/>
            <w:vAlign w:val="center"/>
          </w:tcPr>
          <w:p w:rsidR="00280252" w:rsidRPr="00C6056B" w:rsidRDefault="00280252" w:rsidP="00280252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川堂</w:t>
            </w: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20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20"/>
              </w:rPr>
              <w:t>英語情境教室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20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20"/>
              </w:rPr>
              <w:t>體適能教室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廁所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樓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梯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戊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0252" w:rsidRPr="00C6056B" w:rsidRDefault="00280252" w:rsidP="00221BFB">
            <w:pPr>
              <w:ind w:left="480"/>
              <w:jc w:val="center"/>
              <w:rPr>
                <w:rFonts w:ascii="標楷體" w:eastAsia="標楷體" w:hAnsi="標楷體" w:cs="Times New Roman"/>
                <w:b/>
                <w:sz w:val="22"/>
                <w:szCs w:val="16"/>
              </w:rPr>
            </w:pPr>
            <w:r w:rsidRPr="00C6056B">
              <w:rPr>
                <w:rFonts w:ascii="標楷體" w:eastAsia="標楷體" w:hAnsi="標楷體" w:cs="Times New Roman" w:hint="eastAsia"/>
                <w:b/>
                <w:sz w:val="22"/>
                <w:szCs w:val="16"/>
              </w:rPr>
              <w:t>大會議室</w:t>
            </w:r>
          </w:p>
          <w:p w:rsidR="00280252" w:rsidRPr="00C6056B" w:rsidRDefault="00280252" w:rsidP="00221BFB">
            <w:pPr>
              <w:ind w:left="480"/>
              <w:jc w:val="center"/>
              <w:rPr>
                <w:rFonts w:ascii="標楷體" w:eastAsia="標楷體" w:hAnsi="標楷體" w:cs="Times New Roman"/>
                <w:b/>
                <w:sz w:val="22"/>
                <w:szCs w:val="16"/>
              </w:rPr>
            </w:pPr>
            <w:r w:rsidRPr="00C6056B">
              <w:rPr>
                <w:rFonts w:ascii="標楷體" w:eastAsia="標楷體" w:hAnsi="標楷體" w:cs="Times New Roman" w:hint="eastAsia"/>
                <w:b/>
                <w:sz w:val="22"/>
                <w:szCs w:val="16"/>
              </w:rPr>
              <w:t>F401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(403)</w:t>
            </w:r>
          </w:p>
        </w:tc>
      </w:tr>
      <w:tr w:rsidR="00415F65" w:rsidRPr="00C6056B" w:rsidTr="00A370A4">
        <w:trPr>
          <w:trHeight w:val="360"/>
        </w:trPr>
        <w:tc>
          <w:tcPr>
            <w:tcW w:w="237" w:type="dxa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4F</w:t>
            </w:r>
          </w:p>
        </w:tc>
        <w:tc>
          <w:tcPr>
            <w:tcW w:w="358" w:type="dxa"/>
            <w:vMerge w:val="restart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廁所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樓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梯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丁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0252" w:rsidRPr="00C6056B" w:rsidRDefault="00280252" w:rsidP="003C508F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20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生科教室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4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4"/>
              </w:rPr>
              <w:t>準備室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4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4"/>
              </w:rPr>
              <w:t>(C</w:t>
            </w:r>
            <w:proofErr w:type="gramStart"/>
            <w:r w:rsidRPr="00C6056B">
              <w:rPr>
                <w:rFonts w:ascii="標楷體" w:eastAsia="標楷體" w:hAnsi="標楷體" w:hint="eastAsia"/>
                <w:b/>
                <w:sz w:val="22"/>
                <w:szCs w:val="14"/>
              </w:rPr>
              <w:t>4)(</w:t>
            </w:r>
            <w:proofErr w:type="gramEnd"/>
            <w:r w:rsidRPr="00C6056B">
              <w:rPr>
                <w:rFonts w:ascii="標楷體" w:eastAsia="標楷體" w:hAnsi="標楷體" w:hint="eastAsia"/>
                <w:b/>
                <w:sz w:val="22"/>
                <w:szCs w:val="14"/>
              </w:rPr>
              <w:t>414)</w:t>
            </w: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美術教室</w:t>
            </w: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20"/>
              </w:rPr>
              <w:t>(1)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C</w:t>
            </w: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403(413)</w:t>
            </w:r>
          </w:p>
        </w:tc>
        <w:tc>
          <w:tcPr>
            <w:tcW w:w="371" w:type="dxa"/>
            <w:vMerge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280252" w:rsidRPr="00C6056B" w:rsidRDefault="00735AEE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數位學習教室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0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0"/>
              </w:rPr>
              <w:t>準備室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2"/>
              </w:rPr>
              <w:t>(D</w:t>
            </w:r>
            <w:proofErr w:type="gramStart"/>
            <w:r w:rsidRPr="00C6056B">
              <w:rPr>
                <w:rFonts w:ascii="標楷體" w:eastAsia="標楷體" w:hAnsi="標楷體" w:hint="eastAsia"/>
                <w:b/>
                <w:sz w:val="22"/>
                <w:szCs w:val="12"/>
              </w:rPr>
              <w:t>4)(</w:t>
            </w:r>
            <w:proofErr w:type="gramEnd"/>
            <w:r w:rsidRPr="00C6056B">
              <w:rPr>
                <w:rFonts w:ascii="標楷體" w:eastAsia="標楷體" w:hAnsi="標楷體" w:hint="eastAsia"/>
                <w:b/>
                <w:sz w:val="22"/>
                <w:szCs w:val="12"/>
              </w:rPr>
              <w:t>410)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252" w:rsidRPr="00C6056B" w:rsidRDefault="00735AEE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電腦語言教室</w:t>
            </w:r>
          </w:p>
        </w:tc>
        <w:tc>
          <w:tcPr>
            <w:tcW w:w="284" w:type="dxa"/>
            <w:vMerge/>
            <w:shd w:val="clear" w:color="auto" w:fill="auto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</w:p>
        </w:tc>
      </w:tr>
      <w:tr w:rsidR="00415F65" w:rsidRPr="00C6056B" w:rsidTr="00A370A4">
        <w:trPr>
          <w:trHeight w:val="360"/>
        </w:trPr>
        <w:tc>
          <w:tcPr>
            <w:tcW w:w="237" w:type="dxa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3F</w:t>
            </w:r>
          </w:p>
        </w:tc>
        <w:tc>
          <w:tcPr>
            <w:tcW w:w="358" w:type="dxa"/>
            <w:vMerge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</w:p>
        </w:tc>
        <w:tc>
          <w:tcPr>
            <w:tcW w:w="1086" w:type="dxa"/>
            <w:gridSpan w:val="2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Ma</w:t>
            </w:r>
            <w:r w:rsidRPr="00C6056B"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  <w:t>ker</w:t>
            </w: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教室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4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4"/>
              </w:rPr>
              <w:t>準備室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4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4"/>
              </w:rPr>
              <w:t>(C</w:t>
            </w:r>
            <w:proofErr w:type="gramStart"/>
            <w:r w:rsidRPr="00C6056B">
              <w:rPr>
                <w:rFonts w:ascii="標楷體" w:eastAsia="標楷體" w:hAnsi="標楷體" w:hint="eastAsia"/>
                <w:b/>
                <w:sz w:val="22"/>
                <w:szCs w:val="14"/>
              </w:rPr>
              <w:t>3)(</w:t>
            </w:r>
            <w:proofErr w:type="gramEnd"/>
            <w:r w:rsidRPr="00C6056B">
              <w:rPr>
                <w:rFonts w:ascii="標楷體" w:eastAsia="標楷體" w:hAnsi="標楷體" w:hint="eastAsia"/>
                <w:b/>
                <w:sz w:val="22"/>
                <w:szCs w:val="14"/>
              </w:rPr>
              <w:t>316)</w:t>
            </w: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家政教室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C</w:t>
            </w: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303(315)</w:t>
            </w:r>
          </w:p>
        </w:tc>
        <w:tc>
          <w:tcPr>
            <w:tcW w:w="371" w:type="dxa"/>
            <w:vMerge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280252" w:rsidRPr="00C6056B" w:rsidRDefault="00735AEE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  <w:t>Super</w:t>
            </w: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班教室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0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0"/>
              </w:rPr>
              <w:t>準備室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2"/>
              </w:rPr>
              <w:t>(D</w:t>
            </w:r>
            <w:proofErr w:type="gramStart"/>
            <w:r w:rsidRPr="00C6056B">
              <w:rPr>
                <w:rFonts w:ascii="標楷體" w:eastAsia="標楷體" w:hAnsi="標楷體" w:hint="eastAsia"/>
                <w:b/>
                <w:sz w:val="22"/>
                <w:szCs w:val="12"/>
              </w:rPr>
              <w:t>3)(</w:t>
            </w:r>
            <w:proofErr w:type="gramEnd"/>
            <w:r w:rsidRPr="00C6056B">
              <w:rPr>
                <w:rFonts w:ascii="標楷體" w:eastAsia="標楷體" w:hAnsi="標楷體" w:hint="eastAsia"/>
                <w:b/>
                <w:sz w:val="22"/>
                <w:szCs w:val="12"/>
              </w:rPr>
              <w:t>312)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252" w:rsidRPr="00C6056B" w:rsidRDefault="00735AEE" w:rsidP="00735AEE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20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20"/>
              </w:rPr>
              <w:t>重量訓練室</w:t>
            </w:r>
          </w:p>
        </w:tc>
        <w:tc>
          <w:tcPr>
            <w:tcW w:w="284" w:type="dxa"/>
            <w:vMerge/>
            <w:shd w:val="clear" w:color="auto" w:fill="auto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川堂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(361)</w:t>
            </w:r>
          </w:p>
        </w:tc>
      </w:tr>
      <w:tr w:rsidR="00415F65" w:rsidRPr="00C6056B" w:rsidTr="00A370A4">
        <w:trPr>
          <w:trHeight w:val="360"/>
        </w:trPr>
        <w:tc>
          <w:tcPr>
            <w:tcW w:w="237" w:type="dxa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2F</w:t>
            </w:r>
          </w:p>
        </w:tc>
        <w:tc>
          <w:tcPr>
            <w:tcW w:w="358" w:type="dxa"/>
            <w:vMerge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理化教室</w:t>
            </w: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20"/>
              </w:rPr>
              <w:t>(2)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C201(216)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4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4"/>
              </w:rPr>
              <w:t>準備室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4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4"/>
              </w:rPr>
              <w:t>(C</w:t>
            </w:r>
            <w:proofErr w:type="gramStart"/>
            <w:r w:rsidRPr="00C6056B">
              <w:rPr>
                <w:rFonts w:ascii="標楷體" w:eastAsia="標楷體" w:hAnsi="標楷體" w:hint="eastAsia"/>
                <w:b/>
                <w:sz w:val="22"/>
                <w:szCs w:val="14"/>
              </w:rPr>
              <w:t>2)(</w:t>
            </w:r>
            <w:proofErr w:type="gramEnd"/>
            <w:r w:rsidRPr="00C6056B">
              <w:rPr>
                <w:rFonts w:ascii="標楷體" w:eastAsia="標楷體" w:hAnsi="標楷體" w:hint="eastAsia"/>
                <w:b/>
                <w:sz w:val="22"/>
                <w:szCs w:val="14"/>
              </w:rPr>
              <w:t>215)</w:t>
            </w: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理化教室</w:t>
            </w: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20"/>
              </w:rPr>
              <w:t>(1)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C</w:t>
            </w: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203(214)</w:t>
            </w:r>
          </w:p>
        </w:tc>
        <w:tc>
          <w:tcPr>
            <w:tcW w:w="371" w:type="dxa"/>
            <w:vMerge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生物教室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D201(212)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0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0"/>
              </w:rPr>
              <w:t>準備室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2"/>
              </w:rPr>
              <w:t>(D</w:t>
            </w:r>
            <w:proofErr w:type="gramStart"/>
            <w:r w:rsidRPr="00C6056B">
              <w:rPr>
                <w:rFonts w:ascii="標楷體" w:eastAsia="標楷體" w:hAnsi="標楷體" w:hint="eastAsia"/>
                <w:b/>
                <w:sz w:val="22"/>
                <w:szCs w:val="12"/>
              </w:rPr>
              <w:t>2)(</w:t>
            </w:r>
            <w:proofErr w:type="gramEnd"/>
            <w:r w:rsidRPr="00C6056B">
              <w:rPr>
                <w:rFonts w:ascii="標楷體" w:eastAsia="標楷體" w:hAnsi="標楷體" w:hint="eastAsia"/>
                <w:b/>
                <w:sz w:val="22"/>
                <w:szCs w:val="12"/>
              </w:rPr>
              <w:t>211)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地科教室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D203(210)</w:t>
            </w:r>
          </w:p>
        </w:tc>
        <w:tc>
          <w:tcPr>
            <w:tcW w:w="284" w:type="dxa"/>
            <w:vMerge/>
            <w:shd w:val="clear" w:color="auto" w:fill="auto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川堂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(270)</w:t>
            </w:r>
          </w:p>
        </w:tc>
      </w:tr>
      <w:tr w:rsidR="00415F65" w:rsidRPr="00C6056B" w:rsidTr="00C94190">
        <w:trPr>
          <w:trHeight w:val="360"/>
        </w:trPr>
        <w:tc>
          <w:tcPr>
            <w:tcW w:w="237" w:type="dxa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1F</w:t>
            </w:r>
          </w:p>
        </w:tc>
        <w:tc>
          <w:tcPr>
            <w:tcW w:w="358" w:type="dxa"/>
            <w:vMerge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4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</w:p>
        </w:tc>
        <w:tc>
          <w:tcPr>
            <w:tcW w:w="2155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280252" w:rsidRPr="00C6056B" w:rsidRDefault="00280252" w:rsidP="00221BFB">
            <w:pPr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 xml:space="preserve">      停        車       場</w:t>
            </w:r>
          </w:p>
        </w:tc>
        <w:tc>
          <w:tcPr>
            <w:tcW w:w="1105" w:type="dxa"/>
            <w:tcBorders>
              <w:top w:val="nil"/>
            </w:tcBorders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樂器室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16"/>
              </w:rPr>
              <w:t>C101(114)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20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20"/>
              </w:rPr>
              <w:t>音樂教室(2)</w:t>
            </w:r>
          </w:p>
        </w:tc>
        <w:tc>
          <w:tcPr>
            <w:tcW w:w="127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準備室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(D</w:t>
            </w:r>
            <w:proofErr w:type="gramStart"/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1)(</w:t>
            </w:r>
            <w:proofErr w:type="gramEnd"/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111)</w:t>
            </w:r>
          </w:p>
        </w:tc>
        <w:tc>
          <w:tcPr>
            <w:tcW w:w="127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20"/>
              </w:rPr>
            </w:pPr>
            <w:r w:rsidRPr="00C6056B">
              <w:rPr>
                <w:rFonts w:ascii="標楷體" w:eastAsia="標楷體" w:hAnsi="標楷體" w:hint="eastAsia"/>
                <w:b/>
                <w:spacing w:val="-20"/>
                <w:sz w:val="22"/>
                <w:szCs w:val="20"/>
              </w:rPr>
              <w:t>音樂教室(1)</w:t>
            </w: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川堂</w:t>
            </w:r>
          </w:p>
          <w:p w:rsidR="00280252" w:rsidRPr="00C6056B" w:rsidRDefault="00280252" w:rsidP="00221BFB">
            <w:pPr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16"/>
              </w:rPr>
            </w:pPr>
            <w:r w:rsidRPr="00C6056B">
              <w:rPr>
                <w:rFonts w:ascii="標楷體" w:eastAsia="標楷體" w:hAnsi="標楷體" w:hint="eastAsia"/>
                <w:b/>
                <w:sz w:val="22"/>
                <w:szCs w:val="16"/>
              </w:rPr>
              <w:t>146</w:t>
            </w:r>
          </w:p>
        </w:tc>
      </w:tr>
    </w:tbl>
    <w:p w:rsidR="00221BFB" w:rsidRPr="00C6056B" w:rsidRDefault="00221BFB" w:rsidP="00221BFB">
      <w:pPr>
        <w:widowControl/>
        <w:jc w:val="center"/>
        <w:rPr>
          <w:rFonts w:ascii="標楷體" w:eastAsia="標楷體" w:hAnsi="標楷體"/>
        </w:rPr>
      </w:pPr>
      <w:r w:rsidRPr="00C6056B">
        <w:rPr>
          <w:rFonts w:ascii="標楷體" w:eastAsia="標楷體" w:hAnsi="標楷體" w:hint="eastAsia"/>
        </w:rPr>
        <w:t>綠意樓配置示意圖</w:t>
      </w:r>
      <w:r w:rsidRPr="00C6056B">
        <w:rPr>
          <w:rFonts w:ascii="標楷體" w:eastAsia="標楷體" w:hAnsi="標楷體"/>
        </w:rPr>
        <w:br w:type="page"/>
      </w:r>
    </w:p>
    <w:p w:rsidR="000B7579" w:rsidRPr="00C6056B" w:rsidRDefault="00F842F0" w:rsidP="00F842F0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b/>
        </w:rPr>
      </w:pPr>
      <w:r w:rsidRPr="00C6056B">
        <w:rPr>
          <w:rFonts w:ascii="標楷體" w:eastAsia="標楷體" w:hAnsi="標楷體" w:hint="eastAsia"/>
          <w:b/>
        </w:rPr>
        <w:lastRenderedPageBreak/>
        <w:t>分級管理制度內容</w:t>
      </w:r>
    </w:p>
    <w:tbl>
      <w:tblPr>
        <w:tblStyle w:val="a3"/>
        <w:tblW w:w="10671" w:type="dxa"/>
        <w:tblInd w:w="-318" w:type="dxa"/>
        <w:tblLook w:val="04A0" w:firstRow="1" w:lastRow="0" w:firstColumn="1" w:lastColumn="0" w:noHBand="0" w:noVBand="1"/>
      </w:tblPr>
      <w:tblGrid>
        <w:gridCol w:w="705"/>
        <w:gridCol w:w="705"/>
        <w:gridCol w:w="3411"/>
        <w:gridCol w:w="708"/>
        <w:gridCol w:w="851"/>
        <w:gridCol w:w="4291"/>
      </w:tblGrid>
      <w:tr w:rsidR="00415F65" w:rsidRPr="00C6056B" w:rsidTr="005A378F">
        <w:tc>
          <w:tcPr>
            <w:tcW w:w="705" w:type="dxa"/>
            <w:vAlign w:val="center"/>
          </w:tcPr>
          <w:p w:rsidR="004E66AE" w:rsidRPr="00C6056B" w:rsidRDefault="004E66AE" w:rsidP="00C254A8">
            <w:pPr>
              <w:jc w:val="center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分級</w:t>
            </w:r>
          </w:p>
          <w:p w:rsidR="004E66AE" w:rsidRPr="00C6056B" w:rsidRDefault="004E66AE" w:rsidP="00C254A8">
            <w:pPr>
              <w:jc w:val="center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定義</w:t>
            </w:r>
          </w:p>
        </w:tc>
        <w:tc>
          <w:tcPr>
            <w:tcW w:w="705" w:type="dxa"/>
            <w:vAlign w:val="center"/>
          </w:tcPr>
          <w:p w:rsidR="004E66AE" w:rsidRPr="00C6056B" w:rsidRDefault="004E66AE" w:rsidP="00C254A8">
            <w:pPr>
              <w:jc w:val="center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內容說明</w:t>
            </w:r>
          </w:p>
        </w:tc>
        <w:tc>
          <w:tcPr>
            <w:tcW w:w="3411" w:type="dxa"/>
            <w:vAlign w:val="center"/>
          </w:tcPr>
          <w:p w:rsidR="004E66AE" w:rsidRPr="00C6056B" w:rsidRDefault="004E66AE" w:rsidP="00C254A8">
            <w:pPr>
              <w:jc w:val="center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規劃專科教室</w:t>
            </w:r>
          </w:p>
        </w:tc>
        <w:tc>
          <w:tcPr>
            <w:tcW w:w="708" w:type="dxa"/>
            <w:vAlign w:val="center"/>
          </w:tcPr>
          <w:p w:rsidR="004E66AE" w:rsidRPr="00C6056B" w:rsidRDefault="00A96CF5" w:rsidP="00C254A8">
            <w:pPr>
              <w:jc w:val="center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優先領域</w:t>
            </w:r>
          </w:p>
        </w:tc>
        <w:tc>
          <w:tcPr>
            <w:tcW w:w="851" w:type="dxa"/>
            <w:vAlign w:val="center"/>
          </w:tcPr>
          <w:p w:rsidR="004E66AE" w:rsidRPr="00C6056B" w:rsidRDefault="00A96CF5" w:rsidP="00C254A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管理處組</w:t>
            </w:r>
          </w:p>
        </w:tc>
        <w:tc>
          <w:tcPr>
            <w:tcW w:w="4291" w:type="dxa"/>
            <w:vAlign w:val="center"/>
          </w:tcPr>
          <w:p w:rsidR="004E66AE" w:rsidRPr="00C6056B" w:rsidRDefault="004E66AE" w:rsidP="00C254A8">
            <w:pPr>
              <w:jc w:val="center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管理及預約方式</w:t>
            </w:r>
          </w:p>
        </w:tc>
      </w:tr>
      <w:tr w:rsidR="00415F65" w:rsidRPr="00C6056B" w:rsidTr="005A378F">
        <w:trPr>
          <w:trHeight w:val="177"/>
        </w:trPr>
        <w:tc>
          <w:tcPr>
            <w:tcW w:w="705" w:type="dxa"/>
            <w:vMerge w:val="restart"/>
            <w:vAlign w:val="center"/>
          </w:tcPr>
          <w:p w:rsidR="00612C84" w:rsidRPr="00C6056B" w:rsidRDefault="00612C84" w:rsidP="00C254A8">
            <w:pPr>
              <w:jc w:val="center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705" w:type="dxa"/>
            <w:vMerge w:val="restart"/>
            <w:vAlign w:val="center"/>
          </w:tcPr>
          <w:p w:rsidR="00612C84" w:rsidRPr="00C6056B" w:rsidRDefault="00612C84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特殊</w:t>
            </w:r>
          </w:p>
          <w:p w:rsidR="00612C84" w:rsidRPr="00C6056B" w:rsidRDefault="00612C84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空間</w:t>
            </w:r>
          </w:p>
        </w:tc>
        <w:tc>
          <w:tcPr>
            <w:tcW w:w="3411" w:type="dxa"/>
            <w:vAlign w:val="center"/>
          </w:tcPr>
          <w:p w:rsidR="00612C84" w:rsidRPr="00C6056B" w:rsidRDefault="00612C84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1.行政會議室</w:t>
            </w:r>
          </w:p>
        </w:tc>
        <w:tc>
          <w:tcPr>
            <w:tcW w:w="708" w:type="dxa"/>
            <w:vAlign w:val="center"/>
          </w:tcPr>
          <w:p w:rsidR="00612C84" w:rsidRPr="00C6056B" w:rsidRDefault="00612C84" w:rsidP="00C254A8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612C84" w:rsidRPr="00C6056B" w:rsidRDefault="00612C84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總務</w:t>
            </w:r>
          </w:p>
        </w:tc>
        <w:tc>
          <w:tcPr>
            <w:tcW w:w="4291" w:type="dxa"/>
            <w:vMerge w:val="restart"/>
            <w:vAlign w:val="center"/>
          </w:tcPr>
          <w:p w:rsidR="00612C84" w:rsidRPr="00C6056B" w:rsidRDefault="00612C84" w:rsidP="00C254A8">
            <w:pPr>
              <w:jc w:val="both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僅提供特殊課程或活動專用</w:t>
            </w:r>
          </w:p>
          <w:p w:rsidR="00612C84" w:rsidRPr="00C6056B" w:rsidRDefault="00612C84" w:rsidP="00C254A8">
            <w:pPr>
              <w:jc w:val="both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其餘時段亦不外借</w:t>
            </w:r>
          </w:p>
        </w:tc>
      </w:tr>
      <w:tr w:rsidR="00415F65" w:rsidRPr="00C6056B" w:rsidTr="005A378F">
        <w:trPr>
          <w:trHeight w:val="390"/>
        </w:trPr>
        <w:tc>
          <w:tcPr>
            <w:tcW w:w="705" w:type="dxa"/>
            <w:vMerge/>
            <w:vAlign w:val="center"/>
          </w:tcPr>
          <w:p w:rsidR="00612C84" w:rsidRPr="00C6056B" w:rsidRDefault="00612C84" w:rsidP="00C254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612C84" w:rsidRPr="00C6056B" w:rsidRDefault="00612C84" w:rsidP="00C254A8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612C84" w:rsidRPr="00C6056B" w:rsidRDefault="00612C84" w:rsidP="00C254A8">
            <w:pPr>
              <w:ind w:left="317" w:hangingChars="132" w:hanging="317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2.視聽中心</w:t>
            </w:r>
          </w:p>
        </w:tc>
        <w:tc>
          <w:tcPr>
            <w:tcW w:w="708" w:type="dxa"/>
            <w:vAlign w:val="center"/>
          </w:tcPr>
          <w:p w:rsidR="00612C84" w:rsidRPr="00C6056B" w:rsidRDefault="00612C84" w:rsidP="00C254A8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612C84" w:rsidRPr="00C6056B" w:rsidRDefault="00612C84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總務</w:t>
            </w:r>
          </w:p>
        </w:tc>
        <w:tc>
          <w:tcPr>
            <w:tcW w:w="4291" w:type="dxa"/>
            <w:vMerge/>
            <w:vAlign w:val="center"/>
          </w:tcPr>
          <w:p w:rsidR="00612C84" w:rsidRPr="00C6056B" w:rsidRDefault="00612C84" w:rsidP="00C254A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15F65" w:rsidRPr="00C6056B" w:rsidTr="005A378F">
        <w:trPr>
          <w:trHeight w:val="315"/>
        </w:trPr>
        <w:tc>
          <w:tcPr>
            <w:tcW w:w="705" w:type="dxa"/>
            <w:vMerge w:val="restart"/>
            <w:vAlign w:val="center"/>
          </w:tcPr>
          <w:p w:rsidR="0015313B" w:rsidRPr="00C6056B" w:rsidRDefault="0015313B" w:rsidP="00C254A8">
            <w:pPr>
              <w:jc w:val="center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705" w:type="dxa"/>
            <w:vMerge w:val="restart"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領域優先</w:t>
            </w:r>
          </w:p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使用教室</w:t>
            </w:r>
          </w:p>
        </w:tc>
        <w:tc>
          <w:tcPr>
            <w:tcW w:w="3411" w:type="dxa"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1.家政教室(3F)</w:t>
            </w:r>
          </w:p>
        </w:tc>
        <w:tc>
          <w:tcPr>
            <w:tcW w:w="708" w:type="dxa"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851" w:type="dxa"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4291" w:type="dxa"/>
            <w:vMerge w:val="restart"/>
            <w:vAlign w:val="center"/>
          </w:tcPr>
          <w:p w:rsidR="0015313B" w:rsidRPr="00C6056B" w:rsidRDefault="0015313B" w:rsidP="0034164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1.依據領域課程特性優先使用</w:t>
            </w:r>
          </w:p>
          <w:p w:rsidR="0015313B" w:rsidRPr="00C6056B" w:rsidRDefault="0015313B" w:rsidP="0034164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2.其餘時段尚可外借</w:t>
            </w:r>
          </w:p>
          <w:p w:rsidR="0015313B" w:rsidRPr="00C6056B" w:rsidRDefault="0015313B" w:rsidP="0034164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3.請優先使用之領域推派管理人。</w:t>
            </w:r>
          </w:p>
          <w:p w:rsidR="0015313B" w:rsidRPr="00C6056B" w:rsidRDefault="0015313B" w:rsidP="0034164C">
            <w:pPr>
              <w:spacing w:line="280" w:lineRule="exact"/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4.因教室有其特殊性，請務必洽詢管理人學習使用方式及注意事項。</w:t>
            </w:r>
          </w:p>
          <w:p w:rsidR="0015313B" w:rsidRPr="00C6056B" w:rsidRDefault="0015313B" w:rsidP="0034164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5.預約方式：</w:t>
            </w:r>
          </w:p>
          <w:p w:rsidR="0015313B" w:rsidRPr="00C6056B" w:rsidRDefault="0015313B" w:rsidP="0034164C">
            <w:pPr>
              <w:spacing w:line="280" w:lineRule="exact"/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(1)優先使用之領域教師，兩星期前開始可進行線上預約(請勿預約全學期)，建議於領域研究會中先行討論，減少衝突發生。當日再請學生至教具室借取鑰匙。</w:t>
            </w:r>
          </w:p>
          <w:p w:rsidR="0015313B" w:rsidRPr="00C6056B" w:rsidRDefault="0015313B" w:rsidP="0034164C">
            <w:pPr>
              <w:spacing w:line="280" w:lineRule="exact"/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(2)非優先使用之教師請於前一日洽詢管理人及設備組再行線上預約。</w:t>
            </w:r>
          </w:p>
        </w:tc>
      </w:tr>
      <w:tr w:rsidR="00415F65" w:rsidRPr="00C6056B" w:rsidTr="005A378F">
        <w:trPr>
          <w:trHeight w:val="405"/>
        </w:trPr>
        <w:tc>
          <w:tcPr>
            <w:tcW w:w="705" w:type="dxa"/>
            <w:vMerge/>
            <w:vAlign w:val="center"/>
          </w:tcPr>
          <w:p w:rsidR="0015313B" w:rsidRPr="00C6056B" w:rsidRDefault="0015313B" w:rsidP="00C254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2.英語情境(5F)</w:t>
            </w:r>
          </w:p>
        </w:tc>
        <w:tc>
          <w:tcPr>
            <w:tcW w:w="708" w:type="dxa"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851" w:type="dxa"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4291" w:type="dxa"/>
            <w:vMerge/>
            <w:vAlign w:val="center"/>
          </w:tcPr>
          <w:p w:rsidR="0015313B" w:rsidRPr="00C6056B" w:rsidRDefault="0015313B" w:rsidP="00C254A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15F65" w:rsidRPr="00C6056B" w:rsidTr="005A378F">
        <w:trPr>
          <w:trHeight w:val="375"/>
        </w:trPr>
        <w:tc>
          <w:tcPr>
            <w:tcW w:w="705" w:type="dxa"/>
            <w:vMerge/>
            <w:vAlign w:val="center"/>
          </w:tcPr>
          <w:p w:rsidR="0015313B" w:rsidRPr="00C6056B" w:rsidRDefault="0015313B" w:rsidP="00C254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3.圖書館多功能閱覽區(2F)</w:t>
            </w:r>
          </w:p>
        </w:tc>
        <w:tc>
          <w:tcPr>
            <w:tcW w:w="708" w:type="dxa"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閱讀</w:t>
            </w:r>
          </w:p>
        </w:tc>
        <w:tc>
          <w:tcPr>
            <w:tcW w:w="851" w:type="dxa"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4291" w:type="dxa"/>
            <w:vMerge/>
            <w:vAlign w:val="center"/>
          </w:tcPr>
          <w:p w:rsidR="0015313B" w:rsidRPr="00C6056B" w:rsidRDefault="0015313B" w:rsidP="00C254A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15F65" w:rsidRPr="00C6056B" w:rsidTr="005A378F">
        <w:trPr>
          <w:trHeight w:val="315"/>
        </w:trPr>
        <w:tc>
          <w:tcPr>
            <w:tcW w:w="705" w:type="dxa"/>
            <w:vMerge/>
            <w:vAlign w:val="center"/>
          </w:tcPr>
          <w:p w:rsidR="0015313B" w:rsidRPr="00C6056B" w:rsidRDefault="0015313B" w:rsidP="00C254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4.資訊教室</w:t>
            </w:r>
            <w:r w:rsidRPr="00C6056B">
              <w:rPr>
                <w:rFonts w:ascii="標楷體" w:eastAsia="標楷體" w:hAnsi="標楷體" w:hint="eastAsia"/>
                <w:spacing w:val="-20"/>
                <w:sz w:val="22"/>
                <w:szCs w:val="20"/>
              </w:rPr>
              <w:t>(1)</w:t>
            </w:r>
            <w:r w:rsidRPr="00C6056B">
              <w:rPr>
                <w:rFonts w:ascii="標楷體" w:eastAsia="標楷體" w:hAnsi="標楷體" w:hint="eastAsia"/>
              </w:rPr>
              <w:t>、</w:t>
            </w:r>
            <w:r w:rsidRPr="00C6056B">
              <w:rPr>
                <w:rFonts w:ascii="標楷體" w:eastAsia="標楷體" w:hAnsi="標楷體" w:hint="eastAsia"/>
                <w:spacing w:val="-20"/>
                <w:sz w:val="22"/>
                <w:szCs w:val="20"/>
              </w:rPr>
              <w:t xml:space="preserve">(2)  </w:t>
            </w:r>
            <w:r w:rsidRPr="00C6056B">
              <w:rPr>
                <w:rFonts w:ascii="標楷體" w:eastAsia="標楷體" w:hAnsi="標楷體" w:hint="eastAsia"/>
              </w:rPr>
              <w:t>(3F)</w:t>
            </w:r>
          </w:p>
        </w:tc>
        <w:tc>
          <w:tcPr>
            <w:tcW w:w="708" w:type="dxa"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851" w:type="dxa"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4291" w:type="dxa"/>
            <w:vMerge/>
            <w:vAlign w:val="center"/>
          </w:tcPr>
          <w:p w:rsidR="0015313B" w:rsidRPr="00C6056B" w:rsidRDefault="0015313B" w:rsidP="00C254A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15F65" w:rsidRPr="00C6056B" w:rsidTr="005A378F">
        <w:trPr>
          <w:trHeight w:val="360"/>
        </w:trPr>
        <w:tc>
          <w:tcPr>
            <w:tcW w:w="705" w:type="dxa"/>
            <w:vMerge/>
            <w:vAlign w:val="center"/>
          </w:tcPr>
          <w:p w:rsidR="0015313B" w:rsidRPr="00C6056B" w:rsidRDefault="0015313B" w:rsidP="00C254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15313B" w:rsidRPr="00C6056B" w:rsidRDefault="0015313B" w:rsidP="00C254A8">
            <w:pPr>
              <w:ind w:left="324" w:hangingChars="135" w:hanging="324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5.理化教室</w:t>
            </w:r>
            <w:r w:rsidRPr="00C6056B">
              <w:rPr>
                <w:rFonts w:ascii="標楷體" w:eastAsia="標楷體" w:hAnsi="標楷體" w:hint="eastAsia"/>
                <w:spacing w:val="-20"/>
                <w:sz w:val="22"/>
                <w:szCs w:val="20"/>
              </w:rPr>
              <w:t>(1)</w:t>
            </w:r>
            <w:r w:rsidRPr="00C6056B">
              <w:rPr>
                <w:rFonts w:ascii="標楷體" w:eastAsia="標楷體" w:hAnsi="標楷體" w:hint="eastAsia"/>
              </w:rPr>
              <w:t>、</w:t>
            </w:r>
            <w:r w:rsidRPr="00C6056B">
              <w:rPr>
                <w:rFonts w:ascii="標楷體" w:eastAsia="標楷體" w:hAnsi="標楷體" w:hint="eastAsia"/>
                <w:spacing w:val="-20"/>
                <w:sz w:val="22"/>
                <w:szCs w:val="20"/>
              </w:rPr>
              <w:t>(2)</w:t>
            </w:r>
            <w:r w:rsidRPr="00C6056B">
              <w:rPr>
                <w:rFonts w:ascii="標楷體" w:eastAsia="標楷體" w:hAnsi="標楷體" w:hint="eastAsia"/>
              </w:rPr>
              <w:t xml:space="preserve"> 、生物教室</w:t>
            </w:r>
          </w:p>
          <w:p w:rsidR="0015313B" w:rsidRPr="00C6056B" w:rsidRDefault="0015313B" w:rsidP="00C254A8">
            <w:pPr>
              <w:ind w:leftChars="100" w:left="324" w:hangingChars="35" w:hanging="84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地科教室   (2F)</w:t>
            </w:r>
          </w:p>
        </w:tc>
        <w:tc>
          <w:tcPr>
            <w:tcW w:w="708" w:type="dxa"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851" w:type="dxa"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4291" w:type="dxa"/>
            <w:vMerge/>
            <w:vAlign w:val="center"/>
          </w:tcPr>
          <w:p w:rsidR="0015313B" w:rsidRPr="00C6056B" w:rsidRDefault="0015313B" w:rsidP="00C254A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15F65" w:rsidRPr="00C6056B" w:rsidTr="005A378F">
        <w:trPr>
          <w:trHeight w:val="349"/>
        </w:trPr>
        <w:tc>
          <w:tcPr>
            <w:tcW w:w="705" w:type="dxa"/>
            <w:vMerge/>
            <w:vAlign w:val="center"/>
          </w:tcPr>
          <w:p w:rsidR="0015313B" w:rsidRPr="00C6056B" w:rsidRDefault="0015313B" w:rsidP="00C254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6.美術教室</w:t>
            </w:r>
            <w:r w:rsidRPr="00C6056B">
              <w:rPr>
                <w:rFonts w:ascii="標楷體" w:eastAsia="標楷體" w:hAnsi="標楷體" w:hint="eastAsia"/>
                <w:spacing w:val="-20"/>
                <w:sz w:val="22"/>
                <w:szCs w:val="20"/>
              </w:rPr>
              <w:t xml:space="preserve">(1)  </w:t>
            </w:r>
            <w:r w:rsidRPr="00C6056B">
              <w:rPr>
                <w:rFonts w:ascii="標楷體" w:eastAsia="標楷體" w:hAnsi="標楷體" w:hint="eastAsia"/>
              </w:rPr>
              <w:t>(4F)</w:t>
            </w:r>
          </w:p>
        </w:tc>
        <w:tc>
          <w:tcPr>
            <w:tcW w:w="708" w:type="dxa"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851" w:type="dxa"/>
            <w:vAlign w:val="center"/>
          </w:tcPr>
          <w:p w:rsidR="0015313B" w:rsidRPr="00C6056B" w:rsidRDefault="0015313B" w:rsidP="00C254A8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4291" w:type="dxa"/>
            <w:vMerge/>
            <w:vAlign w:val="center"/>
          </w:tcPr>
          <w:p w:rsidR="0015313B" w:rsidRPr="00C6056B" w:rsidRDefault="0015313B" w:rsidP="00C254A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15F65" w:rsidRPr="00C6056B" w:rsidTr="005A378F">
        <w:trPr>
          <w:trHeight w:val="349"/>
        </w:trPr>
        <w:tc>
          <w:tcPr>
            <w:tcW w:w="705" w:type="dxa"/>
            <w:vMerge/>
            <w:vAlign w:val="center"/>
          </w:tcPr>
          <w:p w:rsidR="0015313B" w:rsidRPr="00C6056B" w:rsidRDefault="0015313B" w:rsidP="00235B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7.韻律教室   (3F)</w:t>
            </w:r>
          </w:p>
        </w:tc>
        <w:tc>
          <w:tcPr>
            <w:tcW w:w="708" w:type="dxa"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</w:p>
        </w:tc>
        <w:tc>
          <w:tcPr>
            <w:tcW w:w="4291" w:type="dxa"/>
            <w:vMerge/>
            <w:vAlign w:val="center"/>
          </w:tcPr>
          <w:p w:rsidR="0015313B" w:rsidRPr="00C6056B" w:rsidRDefault="0015313B" w:rsidP="00235B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15F65" w:rsidRPr="00C6056B" w:rsidTr="005A378F">
        <w:trPr>
          <w:trHeight w:val="330"/>
        </w:trPr>
        <w:tc>
          <w:tcPr>
            <w:tcW w:w="705" w:type="dxa"/>
            <w:vMerge/>
            <w:vAlign w:val="center"/>
          </w:tcPr>
          <w:p w:rsidR="0015313B" w:rsidRPr="00C6056B" w:rsidRDefault="0015313B" w:rsidP="00235B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8.音樂教室</w:t>
            </w:r>
            <w:r w:rsidRPr="00C6056B">
              <w:rPr>
                <w:rFonts w:ascii="標楷體" w:eastAsia="標楷體" w:hAnsi="標楷體" w:hint="eastAsia"/>
                <w:spacing w:val="-20"/>
                <w:sz w:val="22"/>
                <w:szCs w:val="20"/>
              </w:rPr>
              <w:t>(1)</w:t>
            </w:r>
            <w:r w:rsidRPr="00C6056B">
              <w:rPr>
                <w:rFonts w:ascii="標楷體" w:eastAsia="標楷體" w:hAnsi="標楷體" w:hint="eastAsia"/>
              </w:rPr>
              <w:t>、</w:t>
            </w:r>
            <w:r w:rsidRPr="00C6056B">
              <w:rPr>
                <w:rFonts w:ascii="標楷體" w:eastAsia="標楷體" w:hAnsi="標楷體" w:hint="eastAsia"/>
                <w:spacing w:val="-20"/>
                <w:sz w:val="22"/>
                <w:szCs w:val="20"/>
              </w:rPr>
              <w:t xml:space="preserve">(2)   </w:t>
            </w:r>
            <w:r w:rsidRPr="00C6056B">
              <w:rPr>
                <w:rFonts w:ascii="標楷體" w:eastAsia="標楷體" w:hAnsi="標楷體" w:hint="eastAsia"/>
              </w:rPr>
              <w:t>(1F)</w:t>
            </w:r>
          </w:p>
        </w:tc>
        <w:tc>
          <w:tcPr>
            <w:tcW w:w="708" w:type="dxa"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851" w:type="dxa"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4291" w:type="dxa"/>
            <w:vMerge/>
            <w:vAlign w:val="center"/>
          </w:tcPr>
          <w:p w:rsidR="0015313B" w:rsidRPr="00C6056B" w:rsidRDefault="0015313B" w:rsidP="00235B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15F65" w:rsidRPr="00C6056B" w:rsidTr="005A378F">
        <w:trPr>
          <w:trHeight w:val="345"/>
        </w:trPr>
        <w:tc>
          <w:tcPr>
            <w:tcW w:w="705" w:type="dxa"/>
            <w:vMerge/>
            <w:vAlign w:val="center"/>
          </w:tcPr>
          <w:p w:rsidR="0015313B" w:rsidRPr="00C6056B" w:rsidRDefault="0015313B" w:rsidP="00235B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9. S</w:t>
            </w:r>
            <w:r w:rsidRPr="00C6056B">
              <w:rPr>
                <w:rFonts w:ascii="標楷體" w:eastAsia="標楷體" w:hAnsi="標楷體"/>
              </w:rPr>
              <w:t>uper</w:t>
            </w:r>
            <w:r w:rsidRPr="00C6056B">
              <w:rPr>
                <w:rFonts w:ascii="標楷體" w:eastAsia="標楷體" w:hAnsi="標楷體" w:hint="eastAsia"/>
              </w:rPr>
              <w:t>班教室  (3F)</w:t>
            </w:r>
          </w:p>
        </w:tc>
        <w:tc>
          <w:tcPr>
            <w:tcW w:w="708" w:type="dxa"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  <w:proofErr w:type="gramStart"/>
            <w:r w:rsidRPr="00C6056B">
              <w:rPr>
                <w:rFonts w:ascii="標楷體" w:eastAsia="標楷體" w:hAnsi="標楷體" w:hint="eastAsia"/>
              </w:rPr>
              <w:t>高關</w:t>
            </w:r>
            <w:proofErr w:type="gramEnd"/>
          </w:p>
        </w:tc>
        <w:tc>
          <w:tcPr>
            <w:tcW w:w="851" w:type="dxa"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4291" w:type="dxa"/>
            <w:vMerge/>
            <w:vAlign w:val="center"/>
          </w:tcPr>
          <w:p w:rsidR="0015313B" w:rsidRPr="00C6056B" w:rsidRDefault="0015313B" w:rsidP="00235B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15F65" w:rsidRPr="00C6056B" w:rsidTr="005A378F">
        <w:trPr>
          <w:trHeight w:val="50"/>
        </w:trPr>
        <w:tc>
          <w:tcPr>
            <w:tcW w:w="705" w:type="dxa"/>
            <w:vMerge/>
            <w:vAlign w:val="center"/>
          </w:tcPr>
          <w:p w:rsidR="0015313B" w:rsidRPr="00C6056B" w:rsidRDefault="0015313B" w:rsidP="00235B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15313B" w:rsidRPr="00C6056B" w:rsidRDefault="00B75C75" w:rsidP="00235B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15313B" w:rsidRPr="00C6056B">
              <w:rPr>
                <w:rFonts w:ascii="標楷體" w:eastAsia="標楷體" w:hAnsi="標楷體" w:hint="eastAsia"/>
              </w:rPr>
              <w:t>. 生科教室   (4F)</w:t>
            </w:r>
          </w:p>
        </w:tc>
        <w:tc>
          <w:tcPr>
            <w:tcW w:w="708" w:type="dxa"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851" w:type="dxa"/>
            <w:vAlign w:val="center"/>
          </w:tcPr>
          <w:p w:rsidR="0015313B" w:rsidRPr="00C6056B" w:rsidRDefault="00293CBD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4291" w:type="dxa"/>
            <w:vMerge/>
            <w:vAlign w:val="center"/>
          </w:tcPr>
          <w:p w:rsidR="0015313B" w:rsidRPr="00C6056B" w:rsidRDefault="0015313B" w:rsidP="00235B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15F65" w:rsidRPr="00C6056B" w:rsidTr="005A378F">
        <w:trPr>
          <w:trHeight w:val="250"/>
        </w:trPr>
        <w:tc>
          <w:tcPr>
            <w:tcW w:w="705" w:type="dxa"/>
            <w:vMerge/>
            <w:vAlign w:val="center"/>
          </w:tcPr>
          <w:p w:rsidR="0015313B" w:rsidRPr="00C6056B" w:rsidRDefault="0015313B" w:rsidP="00235B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1</w:t>
            </w:r>
            <w:r w:rsidR="00B75C75">
              <w:rPr>
                <w:rFonts w:ascii="標楷體" w:eastAsia="標楷體" w:hAnsi="標楷體" w:hint="eastAsia"/>
              </w:rPr>
              <w:t>1</w:t>
            </w:r>
            <w:r w:rsidRPr="00C6056B">
              <w:rPr>
                <w:rFonts w:ascii="標楷體" w:eastAsia="標楷體" w:hAnsi="標楷體" w:hint="eastAsia"/>
              </w:rPr>
              <w:t>. Ma</w:t>
            </w:r>
            <w:r w:rsidRPr="00C6056B">
              <w:rPr>
                <w:rFonts w:ascii="標楷體" w:eastAsia="標楷體" w:hAnsi="標楷體"/>
              </w:rPr>
              <w:t>ker</w:t>
            </w:r>
            <w:r w:rsidRPr="00C6056B">
              <w:rPr>
                <w:rFonts w:ascii="標楷體" w:eastAsia="標楷體" w:hAnsi="標楷體" w:hint="eastAsia"/>
              </w:rPr>
              <w:t>教室  (3F)</w:t>
            </w:r>
          </w:p>
        </w:tc>
        <w:tc>
          <w:tcPr>
            <w:tcW w:w="708" w:type="dxa"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851" w:type="dxa"/>
            <w:vAlign w:val="center"/>
          </w:tcPr>
          <w:p w:rsidR="0015313B" w:rsidRPr="00C6056B" w:rsidRDefault="00293CBD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4291" w:type="dxa"/>
            <w:vMerge/>
            <w:vAlign w:val="center"/>
          </w:tcPr>
          <w:p w:rsidR="0015313B" w:rsidRPr="00C6056B" w:rsidRDefault="0015313B" w:rsidP="00235B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15F65" w:rsidRPr="00C6056B" w:rsidTr="00910080">
        <w:trPr>
          <w:trHeight w:val="70"/>
        </w:trPr>
        <w:tc>
          <w:tcPr>
            <w:tcW w:w="705" w:type="dxa"/>
            <w:vMerge/>
            <w:vAlign w:val="center"/>
          </w:tcPr>
          <w:p w:rsidR="0015313B" w:rsidRPr="00C6056B" w:rsidRDefault="0015313B" w:rsidP="00235B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1</w:t>
            </w:r>
            <w:r w:rsidR="00B75C75">
              <w:rPr>
                <w:rFonts w:ascii="標楷體" w:eastAsia="標楷體" w:hAnsi="標楷體" w:hint="eastAsia"/>
              </w:rPr>
              <w:t>2</w:t>
            </w:r>
            <w:r w:rsidRPr="00C6056B">
              <w:rPr>
                <w:rFonts w:ascii="標楷體" w:eastAsia="標楷體" w:hAnsi="標楷體" w:hint="eastAsia"/>
              </w:rPr>
              <w:t>.童軍教室  (1F)</w:t>
            </w:r>
          </w:p>
        </w:tc>
        <w:tc>
          <w:tcPr>
            <w:tcW w:w="708" w:type="dxa"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851" w:type="dxa"/>
            <w:vAlign w:val="center"/>
          </w:tcPr>
          <w:p w:rsidR="0015313B" w:rsidRPr="00C6056B" w:rsidRDefault="0015313B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訓育</w:t>
            </w:r>
          </w:p>
        </w:tc>
        <w:tc>
          <w:tcPr>
            <w:tcW w:w="4291" w:type="dxa"/>
            <w:vMerge/>
            <w:vAlign w:val="center"/>
          </w:tcPr>
          <w:p w:rsidR="0015313B" w:rsidRPr="00C6056B" w:rsidRDefault="0015313B" w:rsidP="00235B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15F65" w:rsidRPr="00C6056B" w:rsidTr="005A378F">
        <w:trPr>
          <w:trHeight w:val="527"/>
        </w:trPr>
        <w:tc>
          <w:tcPr>
            <w:tcW w:w="705" w:type="dxa"/>
            <w:vMerge/>
            <w:vAlign w:val="center"/>
          </w:tcPr>
          <w:p w:rsidR="00F60713" w:rsidRPr="00C6056B" w:rsidRDefault="00F60713" w:rsidP="00235B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F60713" w:rsidRPr="00C6056B" w:rsidRDefault="00F60713" w:rsidP="00235BBD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F60713" w:rsidRPr="00C6056B" w:rsidRDefault="00F60713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1</w:t>
            </w:r>
            <w:r w:rsidR="00B75C75">
              <w:rPr>
                <w:rFonts w:ascii="標楷體" w:eastAsia="標楷體" w:hAnsi="標楷體" w:hint="eastAsia"/>
              </w:rPr>
              <w:t>3</w:t>
            </w:r>
            <w:r w:rsidRPr="00C6056B">
              <w:rPr>
                <w:rFonts w:ascii="標楷體" w:eastAsia="標楷體" w:hAnsi="標楷體" w:hint="eastAsia"/>
              </w:rPr>
              <w:t>.體適能教室 (5F)</w:t>
            </w:r>
          </w:p>
        </w:tc>
        <w:tc>
          <w:tcPr>
            <w:tcW w:w="708" w:type="dxa"/>
            <w:vAlign w:val="center"/>
          </w:tcPr>
          <w:p w:rsidR="00F60713" w:rsidRPr="00C6056B" w:rsidRDefault="00F60713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健體</w:t>
            </w:r>
          </w:p>
        </w:tc>
        <w:tc>
          <w:tcPr>
            <w:tcW w:w="851" w:type="dxa"/>
            <w:vAlign w:val="center"/>
          </w:tcPr>
          <w:p w:rsidR="00F60713" w:rsidRPr="00C6056B" w:rsidRDefault="00E46CD8" w:rsidP="00235B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4291" w:type="dxa"/>
            <w:vMerge w:val="restart"/>
            <w:vAlign w:val="center"/>
          </w:tcPr>
          <w:p w:rsidR="00F60713" w:rsidRPr="00C6056B" w:rsidRDefault="00F60713" w:rsidP="00235BBD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hanging="482"/>
              <w:jc w:val="both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依據領域課程優先使用（體育課遇雨、體育課羽球課程）</w:t>
            </w:r>
          </w:p>
          <w:p w:rsidR="00F60713" w:rsidRPr="00C6056B" w:rsidRDefault="00F60713" w:rsidP="00235BBD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hanging="482"/>
              <w:jc w:val="both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其餘時段尚可外借。</w:t>
            </w:r>
          </w:p>
          <w:p w:rsidR="00F60713" w:rsidRPr="00C6056B" w:rsidRDefault="00F60713" w:rsidP="00235BBD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hanging="482"/>
              <w:jc w:val="both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預約方式：</w:t>
            </w:r>
          </w:p>
          <w:p w:rsidR="00F60713" w:rsidRPr="00C6056B" w:rsidRDefault="00F60713" w:rsidP="00235BBD">
            <w:pPr>
              <w:pStyle w:val="a4"/>
              <w:numPr>
                <w:ilvl w:val="0"/>
                <w:numId w:val="2"/>
              </w:numPr>
              <w:spacing w:line="240" w:lineRule="exact"/>
              <w:ind w:leftChars="0" w:hanging="482"/>
              <w:jc w:val="both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採當天預約，借用前請任課老師向體育組洽詢（分機110）。</w:t>
            </w:r>
          </w:p>
          <w:p w:rsidR="00F60713" w:rsidRPr="00C6056B" w:rsidRDefault="00F60713" w:rsidP="00910080">
            <w:pPr>
              <w:pStyle w:val="a4"/>
              <w:numPr>
                <w:ilvl w:val="0"/>
                <w:numId w:val="2"/>
              </w:numPr>
              <w:spacing w:line="240" w:lineRule="exact"/>
              <w:ind w:leftChars="0" w:hanging="482"/>
              <w:jc w:val="both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借/還鑰匙</w:t>
            </w:r>
            <w:proofErr w:type="gramStart"/>
            <w:r w:rsidRPr="00C6056B">
              <w:rPr>
                <w:rFonts w:ascii="標楷體" w:eastAsia="標楷體" w:hAnsi="標楷體" w:hint="eastAsia"/>
              </w:rPr>
              <w:t>於當節課</w:t>
            </w:r>
            <w:proofErr w:type="gramEnd"/>
            <w:r w:rsidRPr="00C6056B">
              <w:rPr>
                <w:rFonts w:ascii="標楷體" w:eastAsia="標楷體" w:hAnsi="標楷體" w:hint="eastAsia"/>
              </w:rPr>
              <w:t>前後下課時間完成。</w:t>
            </w:r>
          </w:p>
          <w:p w:rsidR="00F60713" w:rsidRPr="00C6056B" w:rsidRDefault="00F60713" w:rsidP="00235BBD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hanging="482"/>
              <w:jc w:val="both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其他非課程時間</w:t>
            </w:r>
            <w:proofErr w:type="gramStart"/>
            <w:r w:rsidRPr="00C6056B">
              <w:rPr>
                <w:rFonts w:ascii="標楷體" w:eastAsia="標楷體" w:hAnsi="標楷體" w:hint="eastAsia"/>
              </w:rPr>
              <w:t>（</w:t>
            </w:r>
            <w:proofErr w:type="gramEnd"/>
            <w:r w:rsidRPr="00C6056B">
              <w:rPr>
                <w:rFonts w:ascii="標楷體" w:eastAsia="標楷體" w:hAnsi="標楷體" w:hint="eastAsia"/>
              </w:rPr>
              <w:t>16:00以後</w:t>
            </w:r>
            <w:proofErr w:type="gramStart"/>
            <w:r w:rsidRPr="00C6056B">
              <w:rPr>
                <w:rFonts w:ascii="標楷體" w:eastAsia="標楷體" w:hAnsi="標楷體" w:hint="eastAsia"/>
              </w:rPr>
              <w:t>）</w:t>
            </w:r>
            <w:proofErr w:type="gramEnd"/>
            <w:r w:rsidRPr="00C6056B">
              <w:rPr>
                <w:rFonts w:ascii="標楷體" w:eastAsia="標楷體" w:hAnsi="標楷體" w:hint="eastAsia"/>
              </w:rPr>
              <w:t>請親自至總務處借用（分機503）。</w:t>
            </w:r>
          </w:p>
        </w:tc>
      </w:tr>
      <w:tr w:rsidR="00415F65" w:rsidRPr="00C6056B" w:rsidTr="005A378F">
        <w:trPr>
          <w:trHeight w:val="846"/>
        </w:trPr>
        <w:tc>
          <w:tcPr>
            <w:tcW w:w="705" w:type="dxa"/>
            <w:vMerge/>
            <w:vAlign w:val="center"/>
          </w:tcPr>
          <w:p w:rsidR="00F60713" w:rsidRPr="00C6056B" w:rsidRDefault="00F60713" w:rsidP="00235B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F60713" w:rsidRPr="00C6056B" w:rsidRDefault="00F60713" w:rsidP="00235BBD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F60713" w:rsidRPr="00C6056B" w:rsidRDefault="00F60713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1</w:t>
            </w:r>
            <w:r w:rsidR="00B75C75">
              <w:rPr>
                <w:rFonts w:ascii="標楷體" w:eastAsia="標楷體" w:hAnsi="標楷體" w:hint="eastAsia"/>
              </w:rPr>
              <w:t>4</w:t>
            </w:r>
            <w:r w:rsidRPr="00C6056B">
              <w:rPr>
                <w:rFonts w:ascii="標楷體" w:eastAsia="標楷體" w:hAnsi="標楷體" w:hint="eastAsia"/>
              </w:rPr>
              <w:t>.大會議室(4F)</w:t>
            </w:r>
          </w:p>
        </w:tc>
        <w:tc>
          <w:tcPr>
            <w:tcW w:w="708" w:type="dxa"/>
            <w:vAlign w:val="center"/>
          </w:tcPr>
          <w:p w:rsidR="00F60713" w:rsidRPr="00C6056B" w:rsidRDefault="00F60713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健體</w:t>
            </w:r>
          </w:p>
        </w:tc>
        <w:tc>
          <w:tcPr>
            <w:tcW w:w="851" w:type="dxa"/>
            <w:vAlign w:val="center"/>
          </w:tcPr>
          <w:p w:rsidR="00F60713" w:rsidRPr="00C6056B" w:rsidRDefault="00F60713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4291" w:type="dxa"/>
            <w:vMerge/>
            <w:vAlign w:val="center"/>
          </w:tcPr>
          <w:p w:rsidR="00F60713" w:rsidRPr="00C6056B" w:rsidRDefault="00F60713" w:rsidP="00235B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15F65" w:rsidRPr="00C6056B" w:rsidTr="005A378F">
        <w:trPr>
          <w:trHeight w:val="846"/>
        </w:trPr>
        <w:tc>
          <w:tcPr>
            <w:tcW w:w="705" w:type="dxa"/>
            <w:vMerge/>
            <w:vAlign w:val="center"/>
          </w:tcPr>
          <w:p w:rsidR="00F60713" w:rsidRPr="00C6056B" w:rsidRDefault="00F60713" w:rsidP="00235B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F60713" w:rsidRPr="00C6056B" w:rsidRDefault="00F60713" w:rsidP="00235BBD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F60713" w:rsidRPr="00C6056B" w:rsidRDefault="00F60713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1</w:t>
            </w:r>
            <w:r w:rsidR="00B75C75">
              <w:rPr>
                <w:rFonts w:ascii="標楷體" w:eastAsia="標楷體" w:hAnsi="標楷體" w:hint="eastAsia"/>
              </w:rPr>
              <w:t>5</w:t>
            </w:r>
            <w:r w:rsidRPr="00C6056B">
              <w:rPr>
                <w:rFonts w:ascii="標楷體" w:eastAsia="標楷體" w:hAnsi="標楷體" w:hint="eastAsia"/>
              </w:rPr>
              <w:t>. 重量訓練室 (3F)</w:t>
            </w:r>
          </w:p>
        </w:tc>
        <w:tc>
          <w:tcPr>
            <w:tcW w:w="708" w:type="dxa"/>
            <w:vAlign w:val="center"/>
          </w:tcPr>
          <w:p w:rsidR="00F60713" w:rsidRPr="00C6056B" w:rsidRDefault="00F60713" w:rsidP="00235BBD">
            <w:pPr>
              <w:rPr>
                <w:rFonts w:ascii="標楷體" w:eastAsia="標楷體" w:hAnsi="標楷體"/>
              </w:rPr>
            </w:pPr>
            <w:proofErr w:type="gramStart"/>
            <w:r w:rsidRPr="00C6056B"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851" w:type="dxa"/>
            <w:vAlign w:val="center"/>
          </w:tcPr>
          <w:p w:rsidR="00F60713" w:rsidRPr="00C6056B" w:rsidRDefault="00E14CA6" w:rsidP="00235B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4291" w:type="dxa"/>
            <w:vMerge/>
            <w:vAlign w:val="center"/>
          </w:tcPr>
          <w:p w:rsidR="00F60713" w:rsidRPr="00C6056B" w:rsidRDefault="00F60713" w:rsidP="00235B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A37C9" w:rsidRPr="00C6056B" w:rsidTr="00293CBD">
        <w:trPr>
          <w:trHeight w:val="774"/>
        </w:trPr>
        <w:tc>
          <w:tcPr>
            <w:tcW w:w="705" w:type="dxa"/>
            <w:vMerge w:val="restart"/>
            <w:vAlign w:val="center"/>
          </w:tcPr>
          <w:p w:rsidR="000A37C9" w:rsidRPr="00C6056B" w:rsidRDefault="000A37C9" w:rsidP="00235BBD">
            <w:pPr>
              <w:jc w:val="center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705" w:type="dxa"/>
            <w:vMerge w:val="restart"/>
            <w:vAlign w:val="center"/>
          </w:tcPr>
          <w:p w:rsidR="000A37C9" w:rsidRPr="00C6056B" w:rsidRDefault="000A37C9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多功能</w:t>
            </w:r>
          </w:p>
          <w:p w:rsidR="000A37C9" w:rsidRPr="00C6056B" w:rsidRDefault="000A37C9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3411" w:type="dxa"/>
            <w:vAlign w:val="center"/>
          </w:tcPr>
          <w:p w:rsidR="000A37C9" w:rsidRPr="00C6056B" w:rsidRDefault="000A37C9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 xml:space="preserve">1. 圖書館研究室 </w:t>
            </w:r>
            <w:r w:rsidRPr="00C6056B">
              <w:rPr>
                <w:rFonts w:ascii="標楷體" w:eastAsia="標楷體" w:hAnsi="標楷體" w:hint="eastAsia"/>
                <w:spacing w:val="-20"/>
                <w:sz w:val="22"/>
                <w:szCs w:val="20"/>
              </w:rPr>
              <w:t>(2F)</w:t>
            </w:r>
          </w:p>
        </w:tc>
        <w:tc>
          <w:tcPr>
            <w:tcW w:w="708" w:type="dxa"/>
            <w:vAlign w:val="center"/>
          </w:tcPr>
          <w:p w:rsidR="000A37C9" w:rsidRPr="00C6056B" w:rsidRDefault="000A37C9" w:rsidP="00235BBD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A37C9" w:rsidRPr="00C6056B" w:rsidRDefault="000A37C9" w:rsidP="00235BBD">
            <w:pPr>
              <w:widowControl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4291" w:type="dxa"/>
            <w:vMerge w:val="restart"/>
            <w:vAlign w:val="center"/>
          </w:tcPr>
          <w:p w:rsidR="000A37C9" w:rsidRPr="00C6056B" w:rsidRDefault="000A37C9" w:rsidP="00235BBD">
            <w:pPr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1.無優先使用之領域，但仍應以課程與場地特性考量借用</w:t>
            </w:r>
          </w:p>
          <w:p w:rsidR="000A37C9" w:rsidRPr="00C6056B" w:rsidRDefault="000A37C9" w:rsidP="00235BBD">
            <w:pPr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2.因非屬某一領域由設備組負責管理之責。</w:t>
            </w:r>
          </w:p>
          <w:p w:rsidR="000A37C9" w:rsidRPr="00C6056B" w:rsidRDefault="000A37C9" w:rsidP="00235BBD">
            <w:pPr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2.預約方式:於兩星期前可至教具室進行進行紙本預約。</w:t>
            </w:r>
          </w:p>
        </w:tc>
      </w:tr>
      <w:tr w:rsidR="000A37C9" w:rsidRPr="00C6056B" w:rsidTr="005A378F">
        <w:trPr>
          <w:trHeight w:val="700"/>
        </w:trPr>
        <w:tc>
          <w:tcPr>
            <w:tcW w:w="705" w:type="dxa"/>
            <w:vMerge/>
            <w:vAlign w:val="center"/>
          </w:tcPr>
          <w:p w:rsidR="000A37C9" w:rsidRPr="00C6056B" w:rsidRDefault="000A37C9" w:rsidP="00235B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0A37C9" w:rsidRPr="00C6056B" w:rsidRDefault="000A37C9" w:rsidP="00235BBD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0A37C9" w:rsidRPr="00C6056B" w:rsidRDefault="000A37C9" w:rsidP="00235BBD">
            <w:pPr>
              <w:rPr>
                <w:rFonts w:ascii="標楷體" w:eastAsia="標楷體" w:hAnsi="標楷體"/>
                <w:color w:val="FF0000"/>
              </w:rPr>
            </w:pPr>
            <w:r w:rsidRPr="00C6056B">
              <w:rPr>
                <w:rFonts w:ascii="標楷體" w:eastAsia="標楷體" w:hAnsi="標楷體" w:hint="eastAsia"/>
                <w:color w:val="FF0000"/>
              </w:rPr>
              <w:t>2. 桌球教室</w:t>
            </w:r>
            <w:proofErr w:type="gramStart"/>
            <w:r w:rsidRPr="00C6056B"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 w:rsidRPr="00C6056B">
              <w:rPr>
                <w:rFonts w:ascii="標楷體" w:eastAsia="標楷體" w:hAnsi="標楷體" w:hint="eastAsia"/>
                <w:color w:val="FF0000"/>
                <w:spacing w:val="-20"/>
                <w:sz w:val="22"/>
                <w:szCs w:val="20"/>
              </w:rPr>
              <w:t>(2F)</w:t>
            </w:r>
          </w:p>
        </w:tc>
        <w:tc>
          <w:tcPr>
            <w:tcW w:w="708" w:type="dxa"/>
            <w:vAlign w:val="center"/>
          </w:tcPr>
          <w:p w:rsidR="000A37C9" w:rsidRPr="00C6056B" w:rsidRDefault="000A37C9" w:rsidP="00235BBD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0A37C9" w:rsidRPr="00C6056B" w:rsidRDefault="000A37C9" w:rsidP="00235BBD">
            <w:pPr>
              <w:widowControl/>
              <w:rPr>
                <w:rFonts w:ascii="標楷體" w:eastAsia="標楷體" w:hAnsi="標楷體"/>
                <w:color w:val="FF0000"/>
              </w:rPr>
            </w:pPr>
            <w:r w:rsidRPr="00C6056B">
              <w:rPr>
                <w:rFonts w:ascii="標楷體" w:eastAsia="標楷體" w:hAnsi="標楷體" w:hint="eastAsia"/>
                <w:color w:val="FF0000"/>
              </w:rPr>
              <w:t>總務</w:t>
            </w:r>
          </w:p>
        </w:tc>
        <w:tc>
          <w:tcPr>
            <w:tcW w:w="4291" w:type="dxa"/>
            <w:vMerge/>
            <w:vAlign w:val="center"/>
          </w:tcPr>
          <w:p w:rsidR="000A37C9" w:rsidRPr="00C6056B" w:rsidRDefault="000A37C9" w:rsidP="00235BBD">
            <w:pPr>
              <w:ind w:left="317" w:hangingChars="132" w:hanging="317"/>
              <w:jc w:val="both"/>
              <w:rPr>
                <w:rFonts w:ascii="標楷體" w:eastAsia="標楷體" w:hAnsi="標楷體"/>
              </w:rPr>
            </w:pPr>
          </w:p>
        </w:tc>
      </w:tr>
      <w:tr w:rsidR="000A37C9" w:rsidRPr="00C6056B" w:rsidTr="005A378F">
        <w:trPr>
          <w:trHeight w:val="700"/>
        </w:trPr>
        <w:tc>
          <w:tcPr>
            <w:tcW w:w="705" w:type="dxa"/>
            <w:vMerge/>
            <w:vAlign w:val="center"/>
          </w:tcPr>
          <w:p w:rsidR="000A37C9" w:rsidRPr="00C6056B" w:rsidRDefault="000A37C9" w:rsidP="00235B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0A37C9" w:rsidRPr="00C6056B" w:rsidRDefault="000A37C9" w:rsidP="00235BBD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0A37C9" w:rsidRPr="00C6056B" w:rsidRDefault="000A37C9" w:rsidP="00235BBD">
            <w:pPr>
              <w:rPr>
                <w:rFonts w:ascii="標楷體" w:eastAsia="標楷體" w:hAnsi="標楷體"/>
                <w:color w:val="FF0000"/>
              </w:rPr>
            </w:pPr>
            <w:r w:rsidRPr="00C6056B">
              <w:rPr>
                <w:rFonts w:ascii="標楷體" w:eastAsia="標楷體" w:hAnsi="標楷體" w:hint="eastAsia"/>
                <w:color w:val="FF0000"/>
              </w:rPr>
              <w:t>3. 桌球教室二</w:t>
            </w:r>
            <w:r w:rsidRPr="00C6056B">
              <w:rPr>
                <w:rFonts w:ascii="標楷體" w:eastAsia="標楷體" w:hAnsi="標楷體" w:hint="eastAsia"/>
                <w:color w:val="FF0000"/>
                <w:spacing w:val="-20"/>
                <w:sz w:val="22"/>
                <w:szCs w:val="20"/>
              </w:rPr>
              <w:t>(2F)</w:t>
            </w:r>
          </w:p>
        </w:tc>
        <w:tc>
          <w:tcPr>
            <w:tcW w:w="708" w:type="dxa"/>
            <w:vAlign w:val="center"/>
          </w:tcPr>
          <w:p w:rsidR="000A37C9" w:rsidRPr="00C6056B" w:rsidRDefault="000A37C9" w:rsidP="00235BBD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0A37C9" w:rsidRPr="00C6056B" w:rsidRDefault="000A37C9" w:rsidP="00235BBD">
            <w:pPr>
              <w:widowControl/>
              <w:rPr>
                <w:rFonts w:ascii="標楷體" w:eastAsia="標楷體" w:hAnsi="標楷體"/>
                <w:color w:val="FF0000"/>
              </w:rPr>
            </w:pPr>
            <w:r w:rsidRPr="00C6056B">
              <w:rPr>
                <w:rFonts w:ascii="標楷體" w:eastAsia="標楷體" w:hAnsi="標楷體" w:hint="eastAsia"/>
                <w:color w:val="FF0000"/>
              </w:rPr>
              <w:t>總務</w:t>
            </w:r>
          </w:p>
        </w:tc>
        <w:tc>
          <w:tcPr>
            <w:tcW w:w="4291" w:type="dxa"/>
            <w:vMerge/>
            <w:vAlign w:val="center"/>
          </w:tcPr>
          <w:p w:rsidR="000A37C9" w:rsidRPr="00C6056B" w:rsidRDefault="000A37C9" w:rsidP="00235BBD">
            <w:pPr>
              <w:ind w:left="317" w:hangingChars="132" w:hanging="317"/>
              <w:jc w:val="both"/>
              <w:rPr>
                <w:rFonts w:ascii="標楷體" w:eastAsia="標楷體" w:hAnsi="標楷體"/>
              </w:rPr>
            </w:pPr>
          </w:p>
        </w:tc>
      </w:tr>
      <w:tr w:rsidR="000A37C9" w:rsidRPr="00C6056B" w:rsidTr="005A378F">
        <w:trPr>
          <w:trHeight w:val="700"/>
        </w:trPr>
        <w:tc>
          <w:tcPr>
            <w:tcW w:w="705" w:type="dxa"/>
            <w:vMerge/>
            <w:vAlign w:val="center"/>
          </w:tcPr>
          <w:p w:rsidR="000A37C9" w:rsidRPr="00C6056B" w:rsidRDefault="000A37C9" w:rsidP="00235B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0A37C9" w:rsidRPr="00C6056B" w:rsidRDefault="000A37C9" w:rsidP="00235BBD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0A37C9" w:rsidRPr="00C6056B" w:rsidRDefault="000A37C9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4. 學習共同體教室</w:t>
            </w:r>
            <w:proofErr w:type="gramStart"/>
            <w:r w:rsidRPr="00C6056B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708" w:type="dxa"/>
            <w:vAlign w:val="center"/>
          </w:tcPr>
          <w:p w:rsidR="000A37C9" w:rsidRPr="00C6056B" w:rsidRDefault="000A37C9" w:rsidP="00235BBD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A37C9" w:rsidRPr="00C6056B" w:rsidRDefault="000A37C9" w:rsidP="00235BBD">
            <w:pPr>
              <w:widowControl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4291" w:type="dxa"/>
            <w:vMerge/>
            <w:vAlign w:val="center"/>
          </w:tcPr>
          <w:p w:rsidR="000A37C9" w:rsidRPr="00C6056B" w:rsidRDefault="000A37C9" w:rsidP="00235BBD">
            <w:pPr>
              <w:ind w:left="317" w:hangingChars="132" w:hanging="317"/>
              <w:jc w:val="both"/>
              <w:rPr>
                <w:rFonts w:ascii="標楷體" w:eastAsia="標楷體" w:hAnsi="標楷體"/>
              </w:rPr>
            </w:pPr>
          </w:p>
        </w:tc>
      </w:tr>
      <w:tr w:rsidR="000A37C9" w:rsidRPr="00C6056B" w:rsidTr="00910080">
        <w:trPr>
          <w:trHeight w:val="523"/>
        </w:trPr>
        <w:tc>
          <w:tcPr>
            <w:tcW w:w="705" w:type="dxa"/>
            <w:vMerge/>
            <w:vAlign w:val="center"/>
          </w:tcPr>
          <w:p w:rsidR="000A37C9" w:rsidRPr="00C6056B" w:rsidRDefault="000A37C9" w:rsidP="00235B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0A37C9" w:rsidRPr="00C6056B" w:rsidRDefault="000A37C9" w:rsidP="00235BBD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0A37C9" w:rsidRPr="00C6056B" w:rsidRDefault="000A37C9" w:rsidP="00235BBD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5. 學習共同體教室二</w:t>
            </w:r>
          </w:p>
        </w:tc>
        <w:tc>
          <w:tcPr>
            <w:tcW w:w="708" w:type="dxa"/>
            <w:vAlign w:val="center"/>
          </w:tcPr>
          <w:p w:rsidR="000A37C9" w:rsidRPr="00C6056B" w:rsidRDefault="000A37C9" w:rsidP="00235BBD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A37C9" w:rsidRPr="00C6056B" w:rsidRDefault="000A37C9" w:rsidP="00235BBD">
            <w:pPr>
              <w:widowControl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4291" w:type="dxa"/>
            <w:vMerge/>
            <w:vAlign w:val="center"/>
          </w:tcPr>
          <w:p w:rsidR="000A37C9" w:rsidRPr="00C6056B" w:rsidRDefault="000A37C9" w:rsidP="00235BBD">
            <w:pPr>
              <w:ind w:left="317" w:hangingChars="132" w:hanging="317"/>
              <w:jc w:val="both"/>
              <w:rPr>
                <w:rFonts w:ascii="標楷體" w:eastAsia="標楷體" w:hAnsi="標楷體"/>
              </w:rPr>
            </w:pPr>
          </w:p>
        </w:tc>
      </w:tr>
      <w:tr w:rsidR="000A37C9" w:rsidRPr="00C6056B" w:rsidTr="00910080">
        <w:trPr>
          <w:trHeight w:val="391"/>
        </w:trPr>
        <w:tc>
          <w:tcPr>
            <w:tcW w:w="705" w:type="dxa"/>
            <w:vMerge/>
            <w:vAlign w:val="center"/>
          </w:tcPr>
          <w:p w:rsidR="000A37C9" w:rsidRPr="00C6056B" w:rsidRDefault="000A37C9" w:rsidP="00B21B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0A37C9" w:rsidRPr="00C6056B" w:rsidRDefault="000A37C9" w:rsidP="00B21BCB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0A37C9" w:rsidRPr="00C6056B" w:rsidRDefault="000A37C9" w:rsidP="00B21BCB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6.  AI 科技教室</w:t>
            </w:r>
          </w:p>
        </w:tc>
        <w:tc>
          <w:tcPr>
            <w:tcW w:w="708" w:type="dxa"/>
            <w:vAlign w:val="center"/>
          </w:tcPr>
          <w:p w:rsidR="000A37C9" w:rsidRPr="00C6056B" w:rsidRDefault="000A37C9" w:rsidP="00B21BCB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A37C9" w:rsidRPr="00C6056B" w:rsidRDefault="000A37C9" w:rsidP="00B21BCB">
            <w:pPr>
              <w:widowControl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4291" w:type="dxa"/>
            <w:vMerge/>
            <w:vAlign w:val="center"/>
          </w:tcPr>
          <w:p w:rsidR="000A37C9" w:rsidRPr="00C6056B" w:rsidRDefault="000A37C9" w:rsidP="00B21BCB">
            <w:pPr>
              <w:ind w:left="317" w:hangingChars="132" w:hanging="317"/>
              <w:jc w:val="both"/>
              <w:rPr>
                <w:rFonts w:ascii="標楷體" w:eastAsia="標楷體" w:hAnsi="標楷體"/>
              </w:rPr>
            </w:pPr>
          </w:p>
        </w:tc>
      </w:tr>
      <w:tr w:rsidR="000A37C9" w:rsidRPr="00C6056B" w:rsidTr="005A378F">
        <w:trPr>
          <w:trHeight w:val="700"/>
        </w:trPr>
        <w:tc>
          <w:tcPr>
            <w:tcW w:w="705" w:type="dxa"/>
            <w:vMerge/>
            <w:vAlign w:val="center"/>
          </w:tcPr>
          <w:p w:rsidR="000A37C9" w:rsidRPr="00C6056B" w:rsidRDefault="000A37C9" w:rsidP="00B21B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0A37C9" w:rsidRPr="00C6056B" w:rsidRDefault="000A37C9" w:rsidP="00B21BCB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0A37C9" w:rsidRPr="00C6056B" w:rsidRDefault="000A37C9" w:rsidP="00B21BCB">
            <w:pPr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7. 數位學習教室 (4</w:t>
            </w:r>
            <w:r w:rsidRPr="00C6056B">
              <w:rPr>
                <w:rFonts w:ascii="標楷體" w:eastAsia="標楷體" w:hAnsi="標楷體"/>
              </w:rPr>
              <w:t>F</w:t>
            </w:r>
            <w:r w:rsidRPr="00C6056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8" w:type="dxa"/>
            <w:vAlign w:val="center"/>
          </w:tcPr>
          <w:p w:rsidR="000A37C9" w:rsidRPr="00C6056B" w:rsidRDefault="000A37C9" w:rsidP="00B21BCB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A37C9" w:rsidRPr="00C6056B" w:rsidRDefault="000A37C9" w:rsidP="00B21BCB">
            <w:pPr>
              <w:widowControl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4291" w:type="dxa"/>
            <w:vMerge/>
            <w:vAlign w:val="center"/>
          </w:tcPr>
          <w:p w:rsidR="000A37C9" w:rsidRPr="00C6056B" w:rsidRDefault="000A37C9" w:rsidP="00B21BCB">
            <w:pPr>
              <w:ind w:left="317" w:hangingChars="132" w:hanging="317"/>
              <w:jc w:val="both"/>
              <w:rPr>
                <w:rFonts w:ascii="標楷體" w:eastAsia="標楷體" w:hAnsi="標楷體"/>
              </w:rPr>
            </w:pPr>
          </w:p>
        </w:tc>
      </w:tr>
      <w:tr w:rsidR="000A37C9" w:rsidRPr="00C6056B" w:rsidTr="00910080">
        <w:trPr>
          <w:trHeight w:val="416"/>
        </w:trPr>
        <w:tc>
          <w:tcPr>
            <w:tcW w:w="705" w:type="dxa"/>
            <w:vMerge/>
            <w:vAlign w:val="center"/>
          </w:tcPr>
          <w:p w:rsidR="000A37C9" w:rsidRPr="00C6056B" w:rsidRDefault="000A37C9" w:rsidP="00B21B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0A37C9" w:rsidRPr="00C6056B" w:rsidRDefault="000A37C9" w:rsidP="00B21BCB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0A37C9" w:rsidRPr="00C6056B" w:rsidRDefault="000A37C9" w:rsidP="00B21B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C6056B">
              <w:rPr>
                <w:rFonts w:ascii="標楷體" w:eastAsia="標楷體" w:hAnsi="標楷體" w:hint="eastAsia"/>
              </w:rPr>
              <w:t>. 電腦語言教室 (4F)</w:t>
            </w:r>
          </w:p>
        </w:tc>
        <w:tc>
          <w:tcPr>
            <w:tcW w:w="708" w:type="dxa"/>
            <w:vAlign w:val="center"/>
          </w:tcPr>
          <w:p w:rsidR="000A37C9" w:rsidRPr="00C6056B" w:rsidRDefault="000A37C9" w:rsidP="00B21BCB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A37C9" w:rsidRPr="00C6056B" w:rsidRDefault="000A37C9" w:rsidP="00B21BCB">
            <w:pPr>
              <w:widowControl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4291" w:type="dxa"/>
            <w:vMerge/>
            <w:vAlign w:val="center"/>
          </w:tcPr>
          <w:p w:rsidR="000A37C9" w:rsidRPr="00C6056B" w:rsidRDefault="000A37C9" w:rsidP="00B21BCB">
            <w:pPr>
              <w:ind w:left="317" w:hangingChars="132" w:hanging="317"/>
              <w:jc w:val="both"/>
              <w:rPr>
                <w:rFonts w:ascii="標楷體" w:eastAsia="標楷體" w:hAnsi="標楷體"/>
              </w:rPr>
            </w:pPr>
          </w:p>
        </w:tc>
      </w:tr>
      <w:tr w:rsidR="000A37C9" w:rsidRPr="00C6056B" w:rsidTr="00910080">
        <w:trPr>
          <w:trHeight w:val="416"/>
        </w:trPr>
        <w:tc>
          <w:tcPr>
            <w:tcW w:w="705" w:type="dxa"/>
            <w:vMerge/>
            <w:vAlign w:val="center"/>
          </w:tcPr>
          <w:p w:rsidR="000A37C9" w:rsidRPr="00C6056B" w:rsidRDefault="000A37C9" w:rsidP="00B21B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:rsidR="000A37C9" w:rsidRPr="00C6056B" w:rsidRDefault="000A37C9" w:rsidP="00B21BCB">
            <w:pPr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vAlign w:val="center"/>
          </w:tcPr>
          <w:p w:rsidR="000A37C9" w:rsidRPr="00C6056B" w:rsidRDefault="000A37C9" w:rsidP="00B21B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9. </w:t>
            </w:r>
            <w:r w:rsidRPr="00C6056B">
              <w:rPr>
                <w:rFonts w:ascii="標楷體" w:eastAsia="標楷體" w:hAnsi="標楷體" w:hint="eastAsia"/>
              </w:rPr>
              <w:t>原住民教室(2F)</w:t>
            </w:r>
          </w:p>
        </w:tc>
        <w:tc>
          <w:tcPr>
            <w:tcW w:w="708" w:type="dxa"/>
            <w:vAlign w:val="center"/>
          </w:tcPr>
          <w:p w:rsidR="000A37C9" w:rsidRPr="00C6056B" w:rsidRDefault="000A37C9" w:rsidP="00B21BCB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0A37C9" w:rsidRPr="00C6056B" w:rsidRDefault="000A37C9" w:rsidP="00B21BCB">
            <w:pPr>
              <w:widowControl/>
              <w:rPr>
                <w:rFonts w:ascii="標楷體" w:eastAsia="標楷體" w:hAnsi="標楷體"/>
              </w:rPr>
            </w:pPr>
            <w:r w:rsidRPr="00C6056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4291" w:type="dxa"/>
            <w:vMerge/>
            <w:vAlign w:val="center"/>
          </w:tcPr>
          <w:p w:rsidR="000A37C9" w:rsidRPr="00C6056B" w:rsidRDefault="000A37C9" w:rsidP="00B21BCB">
            <w:pPr>
              <w:ind w:left="317" w:hangingChars="132" w:hanging="317"/>
              <w:jc w:val="both"/>
              <w:rPr>
                <w:rFonts w:ascii="標楷體" w:eastAsia="標楷體" w:hAnsi="標楷體"/>
              </w:rPr>
            </w:pPr>
          </w:p>
        </w:tc>
      </w:tr>
    </w:tbl>
    <w:p w:rsidR="00E53EF0" w:rsidRPr="00221BFB" w:rsidRDefault="00E53EF0" w:rsidP="00E53EF0">
      <w:pPr>
        <w:widowControl/>
      </w:pPr>
      <w:r w:rsidRPr="00CE6549">
        <w:rPr>
          <w:rFonts w:eastAsia="標楷體" w:hint="eastAsia"/>
          <w:szCs w:val="32"/>
        </w:rPr>
        <w:lastRenderedPageBreak/>
        <w:t>附件一</w:t>
      </w:r>
    </w:p>
    <w:tbl>
      <w:tblPr>
        <w:tblpPr w:leftFromText="180" w:rightFromText="180" w:horzAnchor="margin" w:tblpY="570"/>
        <w:tblW w:w="102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2"/>
        <w:gridCol w:w="7085"/>
      </w:tblGrid>
      <w:tr w:rsidR="00E53EF0" w:rsidTr="00F36E9D">
        <w:tc>
          <w:tcPr>
            <w:tcW w:w="102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F0" w:rsidRDefault="00E53EF0" w:rsidP="00F36E9D">
            <w:pPr>
              <w:spacing w:before="180" w:after="180" w:line="360" w:lineRule="auto"/>
              <w:jc w:val="center"/>
            </w:pPr>
            <w:r>
              <w:rPr>
                <w:rFonts w:eastAsia="標楷體"/>
                <w:spacing w:val="90"/>
                <w:kern w:val="0"/>
                <w:sz w:val="36"/>
                <w:szCs w:val="48"/>
              </w:rPr>
              <w:t>新北市三多國中專科教室準備室空間使用申請</w:t>
            </w:r>
            <w:r>
              <w:rPr>
                <w:rFonts w:eastAsia="標楷體"/>
                <w:spacing w:val="60"/>
                <w:kern w:val="0"/>
                <w:sz w:val="36"/>
                <w:szCs w:val="48"/>
              </w:rPr>
              <w:t>單</w:t>
            </w:r>
          </w:p>
        </w:tc>
      </w:tr>
      <w:tr w:rsidR="00E53EF0" w:rsidTr="00F36E9D">
        <w:tc>
          <w:tcPr>
            <w:tcW w:w="31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F0" w:rsidRDefault="00E53EF0" w:rsidP="00F36E9D">
            <w:pPr>
              <w:spacing w:before="180" w:after="180" w:line="360" w:lineRule="auto"/>
            </w:pPr>
            <w:r>
              <w:rPr>
                <w:rFonts w:eastAsia="標楷體"/>
                <w:sz w:val="32"/>
                <w:szCs w:val="32"/>
              </w:rPr>
              <w:t>申請人</w:t>
            </w:r>
            <w:r>
              <w:rPr>
                <w:rFonts w:eastAsia="標楷體"/>
                <w:sz w:val="32"/>
                <w:szCs w:val="32"/>
              </w:rPr>
              <w:t>(</w:t>
            </w:r>
            <w:r>
              <w:rPr>
                <w:rFonts w:eastAsia="標楷體"/>
                <w:sz w:val="28"/>
                <w:szCs w:val="32"/>
              </w:rPr>
              <w:t>姓名</w:t>
            </w:r>
            <w:r>
              <w:rPr>
                <w:rFonts w:eastAsia="標楷體"/>
                <w:sz w:val="28"/>
                <w:szCs w:val="32"/>
              </w:rPr>
              <w:t>/</w:t>
            </w:r>
            <w:r>
              <w:rPr>
                <w:rFonts w:eastAsia="標楷體"/>
                <w:sz w:val="28"/>
                <w:szCs w:val="32"/>
              </w:rPr>
              <w:t>電話</w:t>
            </w:r>
            <w:r>
              <w:rPr>
                <w:rFonts w:eastAsia="標楷體"/>
                <w:sz w:val="32"/>
                <w:szCs w:val="32"/>
              </w:rPr>
              <w:t>)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F0" w:rsidRDefault="00E53EF0" w:rsidP="00F36E9D">
            <w:pPr>
              <w:spacing w:before="180" w:after="180" w:line="360" w:lineRule="auto"/>
              <w:rPr>
                <w:rFonts w:eastAsia="標楷體"/>
                <w:sz w:val="32"/>
                <w:szCs w:val="32"/>
              </w:rPr>
            </w:pPr>
          </w:p>
        </w:tc>
      </w:tr>
      <w:tr w:rsidR="00E53EF0" w:rsidTr="00F36E9D">
        <w:trPr>
          <w:trHeight w:val="775"/>
        </w:trPr>
        <w:tc>
          <w:tcPr>
            <w:tcW w:w="31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F0" w:rsidRDefault="00E53EF0" w:rsidP="00F36E9D">
            <w:pPr>
              <w:spacing w:before="180" w:after="180" w:line="360" w:lineRule="auto"/>
            </w:pPr>
            <w:r>
              <w:rPr>
                <w:rFonts w:eastAsia="標楷體"/>
                <w:sz w:val="32"/>
                <w:szCs w:val="32"/>
              </w:rPr>
              <w:t>申請單位</w:t>
            </w:r>
            <w:r>
              <w:rPr>
                <w:rFonts w:eastAsia="標楷體"/>
                <w:sz w:val="28"/>
                <w:szCs w:val="32"/>
              </w:rPr>
              <w:t>(</w:t>
            </w:r>
            <w:r>
              <w:rPr>
                <w:rFonts w:eastAsia="標楷體"/>
                <w:sz w:val="28"/>
                <w:szCs w:val="32"/>
              </w:rPr>
              <w:t>領域、社群</w:t>
            </w:r>
            <w:r>
              <w:rPr>
                <w:rFonts w:eastAsia="標楷體"/>
                <w:sz w:val="28"/>
                <w:szCs w:val="32"/>
              </w:rPr>
              <w:t>)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F0" w:rsidRDefault="00E53EF0" w:rsidP="00F36E9D">
            <w:pPr>
              <w:spacing w:before="180" w:after="180" w:line="360" w:lineRule="auto"/>
              <w:rPr>
                <w:rFonts w:eastAsia="標楷體"/>
                <w:sz w:val="32"/>
                <w:szCs w:val="32"/>
              </w:rPr>
            </w:pPr>
          </w:p>
        </w:tc>
      </w:tr>
      <w:tr w:rsidR="00E53EF0" w:rsidTr="00F36E9D">
        <w:tc>
          <w:tcPr>
            <w:tcW w:w="31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F0" w:rsidRDefault="00E53EF0" w:rsidP="00F36E9D">
            <w:pPr>
              <w:spacing w:before="180" w:after="180" w:line="360" w:lineRule="auto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申請日期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F0" w:rsidRDefault="00E53EF0" w:rsidP="00F36E9D">
            <w:pPr>
              <w:spacing w:before="180" w:after="180" w:line="360" w:lineRule="auto"/>
              <w:rPr>
                <w:rFonts w:eastAsia="標楷體"/>
                <w:sz w:val="32"/>
                <w:szCs w:val="32"/>
              </w:rPr>
            </w:pPr>
          </w:p>
        </w:tc>
      </w:tr>
      <w:tr w:rsidR="00E53EF0" w:rsidTr="00F36E9D">
        <w:trPr>
          <w:trHeight w:val="663"/>
        </w:trPr>
        <w:tc>
          <w:tcPr>
            <w:tcW w:w="31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F0" w:rsidRDefault="00E53EF0" w:rsidP="00F36E9D">
            <w:pPr>
              <w:spacing w:before="180" w:after="180" w:line="360" w:lineRule="auto"/>
            </w:pPr>
            <w:r>
              <w:rPr>
                <w:rFonts w:eastAsia="標楷體"/>
                <w:sz w:val="32"/>
                <w:szCs w:val="32"/>
              </w:rPr>
              <w:t>借用範圍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以</w:t>
            </w:r>
            <w:proofErr w:type="gramStart"/>
            <w:r>
              <w:rPr>
                <w:rFonts w:eastAsia="標楷體"/>
                <w:szCs w:val="32"/>
              </w:rPr>
              <w:t>半間為單位</w:t>
            </w:r>
            <w:proofErr w:type="gramEnd"/>
            <w:r>
              <w:rPr>
                <w:rFonts w:eastAsia="標楷體"/>
                <w:szCs w:val="32"/>
              </w:rPr>
              <w:t>)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F0" w:rsidRDefault="00E53EF0" w:rsidP="00F36E9D">
            <w:pPr>
              <w:spacing w:before="180" w:after="180"/>
            </w:pPr>
          </w:p>
        </w:tc>
      </w:tr>
      <w:tr w:rsidR="00E53EF0" w:rsidTr="00F36E9D">
        <w:trPr>
          <w:trHeight w:val="1553"/>
        </w:trPr>
        <w:tc>
          <w:tcPr>
            <w:tcW w:w="31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F0" w:rsidRDefault="00E53EF0" w:rsidP="00F36E9D">
            <w:pPr>
              <w:spacing w:before="180" w:after="180" w:line="360" w:lineRule="auto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備註</w:t>
            </w:r>
          </w:p>
          <w:p w:rsidR="00E53EF0" w:rsidRDefault="00E53EF0" w:rsidP="00F36E9D">
            <w:pPr>
              <w:spacing w:before="180" w:after="180" w:line="360" w:lineRule="auto"/>
            </w:pP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說明申請用途，必須與教學相關</w:t>
            </w:r>
            <w:r>
              <w:rPr>
                <w:rFonts w:eastAsia="標楷體"/>
                <w:szCs w:val="32"/>
              </w:rPr>
              <w:t>)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F0" w:rsidRDefault="00E53EF0" w:rsidP="00F36E9D">
            <w:pPr>
              <w:spacing w:before="180" w:after="180" w:line="360" w:lineRule="auto"/>
              <w:rPr>
                <w:rFonts w:eastAsia="標楷體"/>
                <w:sz w:val="32"/>
                <w:szCs w:val="32"/>
              </w:rPr>
            </w:pPr>
          </w:p>
        </w:tc>
      </w:tr>
      <w:tr w:rsidR="00E53EF0" w:rsidTr="00F36E9D">
        <w:trPr>
          <w:trHeight w:val="2720"/>
        </w:trPr>
        <w:tc>
          <w:tcPr>
            <w:tcW w:w="312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F0" w:rsidRDefault="00E53EF0" w:rsidP="00F36E9D">
            <w:pPr>
              <w:spacing w:before="180" w:after="180" w:line="360" w:lineRule="auto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是否核准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EF0" w:rsidRDefault="00E53EF0" w:rsidP="00F36E9D">
            <w:pPr>
              <w:spacing w:before="180" w:after="180" w:line="360" w:lineRule="auto"/>
              <w:rPr>
                <w:rFonts w:eastAsia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eastAsia="標楷體" w:hint="eastAsia"/>
                <w:sz w:val="32"/>
                <w:szCs w:val="32"/>
              </w:rPr>
              <w:t>是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eastAsia="標楷體" w:hint="eastAsia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>
              <w:rPr>
                <w:rFonts w:eastAsia="標楷體" w:hint="eastAsia"/>
                <w:sz w:val="32"/>
                <w:szCs w:val="32"/>
              </w:rPr>
              <w:t>未核准原因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</w:tbl>
    <w:p w:rsidR="00E53EF0" w:rsidRDefault="00E53EF0" w:rsidP="00E53EF0">
      <w:pPr>
        <w:snapToGrid w:val="0"/>
        <w:spacing w:before="180" w:after="180"/>
        <w:ind w:left="-1" w:hanging="707"/>
      </w:pP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  <w:u w:val="single"/>
        </w:rPr>
        <w:t>主管單位</w:t>
      </w:r>
    </w:p>
    <w:p w:rsidR="00E53EF0" w:rsidRDefault="00E53EF0" w:rsidP="00E53EF0">
      <w:pPr>
        <w:snapToGrid w:val="0"/>
        <w:spacing w:before="180" w:after="180"/>
        <w:ind w:left="-1" w:hanging="707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        </w:t>
      </w:r>
      <w:r>
        <w:rPr>
          <w:rFonts w:eastAsia="標楷體"/>
          <w:sz w:val="32"/>
          <w:szCs w:val="32"/>
        </w:rPr>
        <w:t>資訊設備組：</w:t>
      </w:r>
      <w:r>
        <w:rPr>
          <w:rFonts w:eastAsia="標楷體"/>
          <w:sz w:val="32"/>
          <w:szCs w:val="32"/>
        </w:rPr>
        <w:tab/>
      </w:r>
      <w:r>
        <w:rPr>
          <w:rFonts w:eastAsia="標楷體"/>
          <w:sz w:val="32"/>
          <w:szCs w:val="32"/>
        </w:rPr>
        <w:tab/>
      </w:r>
      <w:r>
        <w:rPr>
          <w:rFonts w:eastAsia="標楷體"/>
          <w:sz w:val="32"/>
          <w:szCs w:val="32"/>
        </w:rPr>
        <w:tab/>
      </w:r>
      <w:r>
        <w:rPr>
          <w:rFonts w:eastAsia="標楷體"/>
          <w:sz w:val="32"/>
          <w:szCs w:val="32"/>
        </w:rPr>
        <w:tab/>
      </w:r>
      <w:r>
        <w:rPr>
          <w:rFonts w:eastAsia="標楷體"/>
          <w:sz w:val="32"/>
          <w:szCs w:val="32"/>
        </w:rPr>
        <w:tab/>
      </w:r>
      <w:r>
        <w:rPr>
          <w:rFonts w:eastAsia="標楷體"/>
          <w:sz w:val="32"/>
          <w:szCs w:val="32"/>
        </w:rPr>
        <w:tab/>
        <w:t xml:space="preserve">                                                             </w:t>
      </w:r>
      <w:r>
        <w:rPr>
          <w:rFonts w:eastAsia="標楷體" w:hint="eastAsia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簽章</w:t>
      </w:r>
    </w:p>
    <w:p w:rsidR="00E53EF0" w:rsidRDefault="00E53EF0" w:rsidP="00E53EF0">
      <w:pPr>
        <w:snapToGrid w:val="0"/>
        <w:spacing w:before="180" w:after="180"/>
        <w:ind w:left="-1" w:hanging="707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        </w:t>
      </w:r>
      <w:r>
        <w:rPr>
          <w:rFonts w:eastAsia="標楷體"/>
          <w:sz w:val="32"/>
          <w:szCs w:val="32"/>
        </w:rPr>
        <w:t>教務主任：</w:t>
      </w:r>
    </w:p>
    <w:p w:rsidR="00E53EF0" w:rsidRPr="0074039A" w:rsidRDefault="00E53EF0" w:rsidP="00E53EF0">
      <w:pPr>
        <w:snapToGrid w:val="0"/>
        <w:spacing w:before="180" w:after="180"/>
        <w:ind w:left="-1" w:hanging="707"/>
        <w:jc w:val="center"/>
      </w:pPr>
      <w:r>
        <w:rPr>
          <w:rFonts w:eastAsia="標楷體"/>
          <w:sz w:val="32"/>
          <w:szCs w:val="32"/>
        </w:rPr>
        <w:t>中華民國</w:t>
      </w:r>
      <w:proofErr w:type="gramStart"/>
      <w:r>
        <w:rPr>
          <w:rFonts w:eastAsia="標楷體"/>
          <w:sz w:val="32"/>
          <w:szCs w:val="32"/>
        </w:rPr>
        <w:t>＿</w:t>
      </w:r>
      <w:proofErr w:type="gramEnd"/>
      <w:r>
        <w:rPr>
          <w:rFonts w:eastAsia="標楷體"/>
          <w:sz w:val="32"/>
          <w:szCs w:val="32"/>
        </w:rPr>
        <w:t>＿＿＿</w:t>
      </w:r>
      <w:r>
        <w:rPr>
          <w:rFonts w:eastAsia="標楷體"/>
          <w:sz w:val="32"/>
          <w:szCs w:val="32"/>
        </w:rPr>
        <w:t>__</w:t>
      </w:r>
      <w:r>
        <w:rPr>
          <w:rFonts w:eastAsia="標楷體"/>
          <w:sz w:val="32"/>
          <w:szCs w:val="32"/>
        </w:rPr>
        <w:t>年＿＿＿</w:t>
      </w:r>
      <w:r>
        <w:rPr>
          <w:rFonts w:eastAsia="標楷體"/>
          <w:sz w:val="32"/>
          <w:szCs w:val="32"/>
        </w:rPr>
        <w:t>__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>________</w:t>
      </w:r>
      <w:r>
        <w:rPr>
          <w:rFonts w:eastAsia="標楷體"/>
          <w:sz w:val="32"/>
          <w:szCs w:val="32"/>
        </w:rPr>
        <w:t>日</w:t>
      </w:r>
    </w:p>
    <w:p w:rsidR="00D523B4" w:rsidRPr="00E53EF0" w:rsidRDefault="00D523B4" w:rsidP="0024035E">
      <w:pPr>
        <w:rPr>
          <w:rFonts w:ascii="標楷體" w:eastAsia="標楷體" w:hAnsi="標楷體"/>
        </w:rPr>
      </w:pPr>
    </w:p>
    <w:sectPr w:rsidR="00D523B4" w:rsidRPr="00E53EF0" w:rsidSect="00BF7A3A">
      <w:pgSz w:w="11906" w:h="16838"/>
      <w:pgMar w:top="851" w:right="707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577" w:rsidRDefault="00AB4577" w:rsidP="002A7658">
      <w:r>
        <w:separator/>
      </w:r>
    </w:p>
  </w:endnote>
  <w:endnote w:type="continuationSeparator" w:id="0">
    <w:p w:rsidR="00AB4577" w:rsidRDefault="00AB4577" w:rsidP="002A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577" w:rsidRDefault="00AB4577" w:rsidP="002A7658">
      <w:r>
        <w:separator/>
      </w:r>
    </w:p>
  </w:footnote>
  <w:footnote w:type="continuationSeparator" w:id="0">
    <w:p w:rsidR="00AB4577" w:rsidRDefault="00AB4577" w:rsidP="002A7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6102"/>
    <w:multiLevelType w:val="hybridMultilevel"/>
    <w:tmpl w:val="BA0E4532"/>
    <w:lvl w:ilvl="0" w:tplc="8C5660B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EDF3442"/>
    <w:multiLevelType w:val="hybridMultilevel"/>
    <w:tmpl w:val="93BC22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5827A8"/>
    <w:multiLevelType w:val="hybridMultilevel"/>
    <w:tmpl w:val="606ED0C6"/>
    <w:lvl w:ilvl="0" w:tplc="556A484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579"/>
    <w:rsid w:val="000422A2"/>
    <w:rsid w:val="0006148F"/>
    <w:rsid w:val="00074380"/>
    <w:rsid w:val="00082FE3"/>
    <w:rsid w:val="000A37C9"/>
    <w:rsid w:val="000B2FCE"/>
    <w:rsid w:val="000B7579"/>
    <w:rsid w:val="000D2EB5"/>
    <w:rsid w:val="000E08F4"/>
    <w:rsid w:val="001217B9"/>
    <w:rsid w:val="0015313B"/>
    <w:rsid w:val="00180859"/>
    <w:rsid w:val="0018726A"/>
    <w:rsid w:val="001A53FA"/>
    <w:rsid w:val="001D0820"/>
    <w:rsid w:val="001E60B3"/>
    <w:rsid w:val="002147B3"/>
    <w:rsid w:val="00221BFB"/>
    <w:rsid w:val="00235BBD"/>
    <w:rsid w:val="0024035E"/>
    <w:rsid w:val="00263A1B"/>
    <w:rsid w:val="00280252"/>
    <w:rsid w:val="00291D42"/>
    <w:rsid w:val="00293CBD"/>
    <w:rsid w:val="002A7658"/>
    <w:rsid w:val="00325B19"/>
    <w:rsid w:val="003364F4"/>
    <w:rsid w:val="0034164C"/>
    <w:rsid w:val="00387A04"/>
    <w:rsid w:val="003B5268"/>
    <w:rsid w:val="003C508F"/>
    <w:rsid w:val="003C67AF"/>
    <w:rsid w:val="00407001"/>
    <w:rsid w:val="00415F65"/>
    <w:rsid w:val="0041752C"/>
    <w:rsid w:val="004E66AE"/>
    <w:rsid w:val="005074BF"/>
    <w:rsid w:val="00532A40"/>
    <w:rsid w:val="005762D1"/>
    <w:rsid w:val="005A378F"/>
    <w:rsid w:val="005D429E"/>
    <w:rsid w:val="005D5C0F"/>
    <w:rsid w:val="00612C84"/>
    <w:rsid w:val="00677DE5"/>
    <w:rsid w:val="006F68AE"/>
    <w:rsid w:val="00730476"/>
    <w:rsid w:val="00735AEE"/>
    <w:rsid w:val="007434D3"/>
    <w:rsid w:val="0076555D"/>
    <w:rsid w:val="00773167"/>
    <w:rsid w:val="0077792F"/>
    <w:rsid w:val="007D78F9"/>
    <w:rsid w:val="008209C8"/>
    <w:rsid w:val="00843B37"/>
    <w:rsid w:val="00885072"/>
    <w:rsid w:val="008A236C"/>
    <w:rsid w:val="008A3F56"/>
    <w:rsid w:val="008D4E05"/>
    <w:rsid w:val="008E37AE"/>
    <w:rsid w:val="008E5245"/>
    <w:rsid w:val="008F3801"/>
    <w:rsid w:val="00910080"/>
    <w:rsid w:val="00927F0D"/>
    <w:rsid w:val="00980C8B"/>
    <w:rsid w:val="009E49BD"/>
    <w:rsid w:val="00A04F42"/>
    <w:rsid w:val="00A149CF"/>
    <w:rsid w:val="00A46B30"/>
    <w:rsid w:val="00A62E80"/>
    <w:rsid w:val="00A9106D"/>
    <w:rsid w:val="00A96CF5"/>
    <w:rsid w:val="00AB4577"/>
    <w:rsid w:val="00AC0748"/>
    <w:rsid w:val="00AD67BA"/>
    <w:rsid w:val="00AE47C7"/>
    <w:rsid w:val="00B14D19"/>
    <w:rsid w:val="00B16385"/>
    <w:rsid w:val="00B1774F"/>
    <w:rsid w:val="00B21BCB"/>
    <w:rsid w:val="00B42B71"/>
    <w:rsid w:val="00B600B1"/>
    <w:rsid w:val="00B75C75"/>
    <w:rsid w:val="00BB38F5"/>
    <w:rsid w:val="00BC7B7F"/>
    <w:rsid w:val="00BF7A3A"/>
    <w:rsid w:val="00C172C2"/>
    <w:rsid w:val="00C254A8"/>
    <w:rsid w:val="00C54E75"/>
    <w:rsid w:val="00C6056B"/>
    <w:rsid w:val="00C75224"/>
    <w:rsid w:val="00CA706F"/>
    <w:rsid w:val="00CD2184"/>
    <w:rsid w:val="00CD39D6"/>
    <w:rsid w:val="00CE69CA"/>
    <w:rsid w:val="00D13C35"/>
    <w:rsid w:val="00D5042B"/>
    <w:rsid w:val="00D523B4"/>
    <w:rsid w:val="00D701CF"/>
    <w:rsid w:val="00DE2E99"/>
    <w:rsid w:val="00E14CA6"/>
    <w:rsid w:val="00E446BD"/>
    <w:rsid w:val="00E46CD8"/>
    <w:rsid w:val="00E53EF0"/>
    <w:rsid w:val="00E53F70"/>
    <w:rsid w:val="00EE4159"/>
    <w:rsid w:val="00EF5BEC"/>
    <w:rsid w:val="00F24236"/>
    <w:rsid w:val="00F2477C"/>
    <w:rsid w:val="00F24DF8"/>
    <w:rsid w:val="00F60713"/>
    <w:rsid w:val="00F842F0"/>
    <w:rsid w:val="00FD1569"/>
    <w:rsid w:val="00FD74B6"/>
    <w:rsid w:val="00FE70E1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35F885B"/>
  <w15:docId w15:val="{EE04A311-C840-415C-B14D-63105BBE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FE3"/>
    <w:pPr>
      <w:ind w:leftChars="200" w:left="480"/>
    </w:pPr>
  </w:style>
  <w:style w:type="paragraph" w:styleId="a5">
    <w:name w:val="Block Text"/>
    <w:basedOn w:val="a"/>
    <w:rsid w:val="00885072"/>
    <w:pPr>
      <w:ind w:left="113" w:right="113"/>
      <w:jc w:val="both"/>
    </w:pPr>
    <w:rPr>
      <w:rFonts w:ascii="Times New Roman" w:eastAsia="新細明體" w:hAnsi="Times New Roman" w:cs="Times New Roman"/>
      <w:sz w:val="16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13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13C3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7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A765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A7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A76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設備組長</dc:creator>
  <cp:lastModifiedBy>user</cp:lastModifiedBy>
  <cp:revision>89</cp:revision>
  <cp:lastPrinted>2014-02-17T08:16:00Z</cp:lastPrinted>
  <dcterms:created xsi:type="dcterms:W3CDTF">2022-03-16T02:45:00Z</dcterms:created>
  <dcterms:modified xsi:type="dcterms:W3CDTF">2023-05-23T05:05:00Z</dcterms:modified>
</cp:coreProperties>
</file>